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FFE" w:rsidRDefault="00F77DC4" w:rsidP="00E63FFE">
      <w:pPr>
        <w:jc w:val="center"/>
        <w:rPr>
          <w:i/>
          <w:sz w:val="28"/>
          <w:szCs w:val="28"/>
        </w:rPr>
      </w:pPr>
      <w:bookmarkStart w:id="0" w:name="_Toc321128562"/>
      <w:bookmarkStart w:id="1" w:name="_Toc208384123"/>
      <w:bookmarkStart w:id="2" w:name="_Toc208381832"/>
      <w:r>
        <w:rPr>
          <w:noProof/>
        </w:rPr>
        <w:drawing>
          <wp:inline distT="0" distB="0" distL="0" distR="0" wp14:anchorId="0237AB07" wp14:editId="2CA8D3B5">
            <wp:extent cx="5939790" cy="5667375"/>
            <wp:effectExtent l="0" t="0" r="3810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DC4" w:rsidRDefault="00F77DC4" w:rsidP="00E63FFE">
      <w:pPr>
        <w:jc w:val="center"/>
        <w:rPr>
          <w:i/>
          <w:sz w:val="28"/>
          <w:szCs w:val="28"/>
        </w:rPr>
      </w:pPr>
    </w:p>
    <w:tbl>
      <w:tblPr>
        <w:tblStyle w:val="Tabelacomgrade"/>
        <w:tblW w:w="9482" w:type="dxa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482"/>
      </w:tblGrid>
      <w:tr w:rsidR="00E63FFE" w:rsidTr="001D6660">
        <w:trPr>
          <w:trHeight w:val="575"/>
        </w:trPr>
        <w:tc>
          <w:tcPr>
            <w:tcW w:w="9482" w:type="dxa"/>
            <w:shd w:val="clear" w:color="auto" w:fill="EAF1DD" w:themeFill="accent3" w:themeFillTint="33"/>
          </w:tcPr>
          <w:p w:rsidR="00D5746D" w:rsidRPr="008661D4" w:rsidRDefault="00F74333" w:rsidP="00D5746D">
            <w:pPr>
              <w:jc w:val="center"/>
            </w:pPr>
            <w:r>
              <w:rPr>
                <w:sz w:val="52"/>
                <w:szCs w:val="52"/>
              </w:rPr>
              <w:t>MEMORIAL DESCRITIVO</w:t>
            </w:r>
          </w:p>
          <w:p w:rsidR="00E63FFE" w:rsidRPr="008661D4" w:rsidRDefault="00D5746D" w:rsidP="00F77DC4">
            <w:pPr>
              <w:pStyle w:val="Ttulo"/>
            </w:pPr>
            <w:r>
              <w:t>0</w:t>
            </w:r>
            <w:r w:rsidR="00F77DC4">
              <w:t>3</w:t>
            </w:r>
            <w:r>
              <w:t xml:space="preserve"> | </w:t>
            </w:r>
            <w:r w:rsidR="00742BBD">
              <w:t>SUPERESTRUTURA PRÉ-FABRICADA</w:t>
            </w:r>
          </w:p>
        </w:tc>
      </w:tr>
    </w:tbl>
    <w:p w:rsidR="00E63FFE" w:rsidRDefault="00E63FFE" w:rsidP="00E63FFE">
      <w:pPr>
        <w:rPr>
          <w:i/>
          <w:sz w:val="28"/>
          <w:szCs w:val="28"/>
        </w:rPr>
      </w:pPr>
    </w:p>
    <w:p w:rsidR="008661D4" w:rsidRDefault="008661D4" w:rsidP="00E63FFE">
      <w:pPr>
        <w:rPr>
          <w:i/>
          <w:sz w:val="28"/>
          <w:szCs w:val="28"/>
        </w:rPr>
      </w:pPr>
    </w:p>
    <w:p w:rsidR="0028055A" w:rsidRDefault="0028055A">
      <w:pPr>
        <w:rPr>
          <w:rFonts w:ascii="Calibri" w:eastAsia="Calibri" w:hAnsi="Calibri"/>
          <w:sz w:val="22"/>
          <w:szCs w:val="22"/>
          <w:lang w:eastAsia="en-US"/>
        </w:rPr>
      </w:pPr>
      <w:r>
        <w:br w:type="page"/>
      </w:r>
    </w:p>
    <w:bookmarkEnd w:id="2" w:displacedByCustomXml="next"/>
    <w:bookmarkEnd w:id="1" w:displacedByCustomXml="next"/>
    <w:bookmarkEnd w:id="0" w:displacedByCustomXml="next"/>
    <w:bookmarkStart w:id="3" w:name="_Toc452458613" w:displacedByCustomXml="next"/>
    <w:sdt>
      <w:sdtPr>
        <w:rPr>
          <w:rFonts w:eastAsia="Times New Roman"/>
          <w:b w:val="0"/>
          <w:bCs w:val="0"/>
          <w:color w:val="auto"/>
          <w:sz w:val="24"/>
          <w:szCs w:val="24"/>
          <w:lang w:eastAsia="pt-BR"/>
        </w:rPr>
        <w:id w:val="-1347932455"/>
        <w:docPartObj>
          <w:docPartGallery w:val="Table of Contents"/>
          <w:docPartUnique/>
        </w:docPartObj>
      </w:sdtPr>
      <w:sdtEndPr/>
      <w:sdtContent>
        <w:p w:rsidR="003D4DDC" w:rsidRDefault="003D4DDC" w:rsidP="003D4DDC">
          <w:pPr>
            <w:pStyle w:val="CabealhodoSumrio"/>
            <w:numPr>
              <w:ilvl w:val="0"/>
              <w:numId w:val="0"/>
            </w:numPr>
            <w:jc w:val="center"/>
          </w:pPr>
          <w:r>
            <w:t>SUMÁRIO</w:t>
          </w:r>
        </w:p>
        <w:p w:rsidR="003D4DDC" w:rsidRPr="003D4DDC" w:rsidRDefault="003D4DDC" w:rsidP="003D4DDC">
          <w:pPr>
            <w:rPr>
              <w:lang w:eastAsia="en-US"/>
            </w:rPr>
          </w:pPr>
        </w:p>
        <w:p w:rsidR="00F77DC4" w:rsidRDefault="00076BC6">
          <w:pPr>
            <w:pStyle w:val="Sumrio2"/>
            <w:rPr>
              <w:rFonts w:eastAsiaTheme="minorEastAsia" w:cstheme="minorBidi"/>
              <w:noProof/>
              <w:sz w:val="22"/>
              <w:szCs w:val="22"/>
            </w:rPr>
          </w:pPr>
          <w:r>
            <w:rPr>
              <w:noProof/>
            </w:rPr>
            <w:fldChar w:fldCharType="begin"/>
          </w:r>
          <w:r w:rsidR="003D4DDC">
            <w:instrText xml:space="preserve"> TOC \o "1-3" \h \z \u </w:instrText>
          </w:r>
          <w:r>
            <w:rPr>
              <w:noProof/>
            </w:rPr>
            <w:fldChar w:fldCharType="separate"/>
          </w:r>
          <w:hyperlink w:anchor="_Toc525220602" w:history="1">
            <w:r w:rsidR="00F77DC4" w:rsidRPr="00251BE7">
              <w:rPr>
                <w:rStyle w:val="Hyperlink"/>
                <w:rFonts w:ascii="Calibri" w:hAnsi="Calibri" w:cs="Calibri"/>
                <w:bCs/>
                <w:caps/>
                <w:noProof/>
              </w:rPr>
              <w:t>3 SUPERESTRUTURA</w:t>
            </w:r>
            <w:r w:rsidR="00F77DC4">
              <w:rPr>
                <w:noProof/>
                <w:webHidden/>
              </w:rPr>
              <w:tab/>
            </w:r>
            <w:r w:rsidR="00F77DC4">
              <w:rPr>
                <w:noProof/>
                <w:webHidden/>
              </w:rPr>
              <w:fldChar w:fldCharType="begin"/>
            </w:r>
            <w:r w:rsidR="00F77DC4">
              <w:rPr>
                <w:noProof/>
                <w:webHidden/>
              </w:rPr>
              <w:instrText xml:space="preserve"> PAGEREF _Toc525220602 \h </w:instrText>
            </w:r>
            <w:r w:rsidR="00F77DC4">
              <w:rPr>
                <w:noProof/>
                <w:webHidden/>
              </w:rPr>
            </w:r>
            <w:r w:rsidR="00F77DC4">
              <w:rPr>
                <w:noProof/>
                <w:webHidden/>
              </w:rPr>
              <w:fldChar w:fldCharType="separate"/>
            </w:r>
            <w:r w:rsidR="00AD7806">
              <w:rPr>
                <w:noProof/>
                <w:webHidden/>
              </w:rPr>
              <w:t>3</w:t>
            </w:r>
            <w:r w:rsidR="00F77DC4">
              <w:rPr>
                <w:noProof/>
                <w:webHidden/>
              </w:rPr>
              <w:fldChar w:fldCharType="end"/>
            </w:r>
          </w:hyperlink>
        </w:p>
        <w:p w:rsidR="003D4DDC" w:rsidRDefault="00076BC6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p w:rsidR="003D4DDC" w:rsidRDefault="003D4DDC">
          <w:pPr>
            <w:rPr>
              <w:b/>
              <w:bCs/>
            </w:rPr>
          </w:pPr>
        </w:p>
        <w:p w:rsidR="003D4DDC" w:rsidRDefault="00AD7806"/>
      </w:sdtContent>
    </w:sdt>
    <w:p w:rsidR="00D5746D" w:rsidRPr="00AD7806" w:rsidRDefault="003D4DDC" w:rsidP="00D5746D">
      <w:r>
        <w:br w:type="page"/>
      </w:r>
    </w:p>
    <w:p w:rsidR="00742BBD" w:rsidRDefault="00F77DC4" w:rsidP="00742BBD">
      <w:pPr>
        <w:pStyle w:val="Ttulo2"/>
        <w:numPr>
          <w:ilvl w:val="0"/>
          <w:numId w:val="0"/>
        </w:numPr>
        <w:ind w:left="360" w:hanging="360"/>
        <w:rPr>
          <w:rFonts w:ascii="Calibri" w:eastAsia="Times New Roman" w:hAnsi="Calibri" w:cs="Calibri"/>
          <w:bCs/>
          <w:caps/>
          <w:szCs w:val="20"/>
        </w:rPr>
      </w:pPr>
      <w:bookmarkStart w:id="4" w:name="_Toc525220602"/>
      <w:bookmarkEnd w:id="3"/>
      <w:r>
        <w:rPr>
          <w:rFonts w:ascii="Calibri" w:eastAsia="Times New Roman" w:hAnsi="Calibri" w:cs="Calibri"/>
          <w:bCs/>
          <w:caps/>
          <w:szCs w:val="20"/>
        </w:rPr>
        <w:lastRenderedPageBreak/>
        <w:t>3</w:t>
      </w:r>
      <w:r w:rsidR="00742BBD">
        <w:rPr>
          <w:rFonts w:ascii="Calibri" w:eastAsia="Times New Roman" w:hAnsi="Calibri" w:cs="Calibri"/>
          <w:bCs/>
          <w:caps/>
          <w:szCs w:val="20"/>
        </w:rPr>
        <w:t xml:space="preserve"> SUPERESTRUTURA</w:t>
      </w:r>
      <w:bookmarkEnd w:id="4"/>
      <w:r w:rsidR="00742BBD">
        <w:rPr>
          <w:rFonts w:ascii="Calibri" w:eastAsia="Times New Roman" w:hAnsi="Calibri" w:cs="Calibri"/>
          <w:bCs/>
          <w:caps/>
          <w:szCs w:val="20"/>
        </w:rPr>
        <w:t xml:space="preserve"> </w:t>
      </w:r>
    </w:p>
    <w:p w:rsidR="00742BBD" w:rsidRDefault="00742BBD" w:rsidP="00742BBD">
      <w:pPr>
        <w:rPr>
          <w:lang w:eastAsia="en-US"/>
        </w:rPr>
      </w:pPr>
    </w:p>
    <w:p w:rsidR="00742BBD" w:rsidRDefault="00742BBD" w:rsidP="00742BBD">
      <w:pPr>
        <w:rPr>
          <w:lang w:eastAsia="en-US"/>
        </w:rPr>
      </w:pPr>
      <w:r>
        <w:rPr>
          <w:lang w:eastAsia="en-US"/>
        </w:rPr>
        <w:t>a) Normas aplicáveis</w:t>
      </w:r>
    </w:p>
    <w:p w:rsidR="00F15267" w:rsidRDefault="00F15267" w:rsidP="00F1526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38"/>
        <w:gridCol w:w="6306"/>
      </w:tblGrid>
      <w:tr w:rsidR="00F15267" w:rsidTr="00F31422">
        <w:tc>
          <w:tcPr>
            <w:tcW w:w="3085" w:type="dxa"/>
            <w:shd w:val="pct25" w:color="auto" w:fill="auto"/>
          </w:tcPr>
          <w:p w:rsidR="00F15267" w:rsidRPr="00CA49EB" w:rsidRDefault="00F15267" w:rsidP="00F31422">
            <w:pPr>
              <w:rPr>
                <w:b/>
              </w:rPr>
            </w:pPr>
            <w:r>
              <w:rPr>
                <w:b/>
              </w:rPr>
              <w:t>Norma</w:t>
            </w:r>
          </w:p>
        </w:tc>
        <w:tc>
          <w:tcPr>
            <w:tcW w:w="6409" w:type="dxa"/>
            <w:shd w:val="pct25" w:color="auto" w:fill="auto"/>
          </w:tcPr>
          <w:p w:rsidR="00F15267" w:rsidRPr="00CA49EB" w:rsidRDefault="00F15267" w:rsidP="00F31422">
            <w:pPr>
              <w:rPr>
                <w:b/>
              </w:rPr>
            </w:pPr>
            <w:r>
              <w:rPr>
                <w:b/>
              </w:rPr>
              <w:t>Título</w:t>
            </w:r>
          </w:p>
        </w:tc>
      </w:tr>
      <w:tr w:rsidR="00F15267" w:rsidTr="00F31422">
        <w:tc>
          <w:tcPr>
            <w:tcW w:w="3085" w:type="dxa"/>
          </w:tcPr>
          <w:p w:rsidR="00F15267" w:rsidRDefault="00F15267" w:rsidP="00F31422">
            <w:r>
              <w:t>NBR 6118</w:t>
            </w:r>
          </w:p>
        </w:tc>
        <w:tc>
          <w:tcPr>
            <w:tcW w:w="6409" w:type="dxa"/>
          </w:tcPr>
          <w:p w:rsidR="00F15267" w:rsidRPr="004B5BBB" w:rsidRDefault="00F15267" w:rsidP="00F31422">
            <w:pPr>
              <w:tabs>
                <w:tab w:val="left" w:pos="3784"/>
              </w:tabs>
            </w:pPr>
            <w:r w:rsidRPr="004B5BBB">
              <w:t>Projeto de Estruturas de Concreto - Procedimentos</w:t>
            </w:r>
          </w:p>
        </w:tc>
      </w:tr>
      <w:tr w:rsidR="00F15267" w:rsidTr="00F31422">
        <w:tc>
          <w:tcPr>
            <w:tcW w:w="3085" w:type="dxa"/>
          </w:tcPr>
          <w:p w:rsidR="00F15267" w:rsidRDefault="00F15267" w:rsidP="00F31422">
            <w:r>
              <w:t>NBR 6120</w:t>
            </w:r>
          </w:p>
        </w:tc>
        <w:tc>
          <w:tcPr>
            <w:tcW w:w="6409" w:type="dxa"/>
          </w:tcPr>
          <w:p w:rsidR="00F15267" w:rsidRPr="004B5BBB" w:rsidRDefault="00F15267" w:rsidP="00F31422">
            <w:r w:rsidRPr="004B5BBB">
              <w:t>Cargas para o cálculo de estruturas de edificações</w:t>
            </w:r>
          </w:p>
        </w:tc>
      </w:tr>
      <w:tr w:rsidR="00F15267" w:rsidTr="00F31422">
        <w:tc>
          <w:tcPr>
            <w:tcW w:w="3085" w:type="dxa"/>
          </w:tcPr>
          <w:p w:rsidR="00F15267" w:rsidRDefault="00F15267" w:rsidP="00F31422">
            <w:r>
              <w:t>NBR 6123</w:t>
            </w:r>
          </w:p>
        </w:tc>
        <w:tc>
          <w:tcPr>
            <w:tcW w:w="6409" w:type="dxa"/>
          </w:tcPr>
          <w:p w:rsidR="00F15267" w:rsidRPr="004B5BBB" w:rsidRDefault="00F15267" w:rsidP="00F31422">
            <w:r>
              <w:t>Forças devidas ao vento em edificações</w:t>
            </w:r>
          </w:p>
        </w:tc>
      </w:tr>
      <w:tr w:rsidR="00F15267" w:rsidTr="00F31422">
        <w:tc>
          <w:tcPr>
            <w:tcW w:w="3085" w:type="dxa"/>
          </w:tcPr>
          <w:p w:rsidR="00F15267" w:rsidRDefault="00F15267" w:rsidP="00F31422">
            <w:r>
              <w:t>NBR 8681</w:t>
            </w:r>
          </w:p>
        </w:tc>
        <w:tc>
          <w:tcPr>
            <w:tcW w:w="6409" w:type="dxa"/>
          </w:tcPr>
          <w:p w:rsidR="00F15267" w:rsidRPr="00E05E2E" w:rsidRDefault="00F15267" w:rsidP="00F31422">
            <w:pPr>
              <w:rPr>
                <w:color w:val="FF0000"/>
              </w:rPr>
            </w:pPr>
            <w:r w:rsidRPr="004B5BBB">
              <w:t>Ações e Segurança nas Estruturas - Procedimento</w:t>
            </w:r>
          </w:p>
        </w:tc>
      </w:tr>
      <w:tr w:rsidR="00F15267" w:rsidTr="00F31422">
        <w:tc>
          <w:tcPr>
            <w:tcW w:w="3085" w:type="dxa"/>
          </w:tcPr>
          <w:p w:rsidR="00F15267" w:rsidRDefault="00F15267" w:rsidP="00F31422">
            <w:r>
              <w:t>NBR 14931</w:t>
            </w:r>
          </w:p>
        </w:tc>
        <w:tc>
          <w:tcPr>
            <w:tcW w:w="6409" w:type="dxa"/>
          </w:tcPr>
          <w:p w:rsidR="00F15267" w:rsidRPr="00E05E2E" w:rsidRDefault="00F15267" w:rsidP="00F31422">
            <w:pPr>
              <w:rPr>
                <w:color w:val="FF0000"/>
              </w:rPr>
            </w:pPr>
            <w:r w:rsidRPr="00EC7DC8">
              <w:t xml:space="preserve">Execução de Estruturas de Concreto </w:t>
            </w:r>
            <w:r w:rsidRPr="004B5BBB">
              <w:t>- Procedimento</w:t>
            </w:r>
          </w:p>
        </w:tc>
      </w:tr>
      <w:tr w:rsidR="00F15267" w:rsidTr="00F31422">
        <w:tc>
          <w:tcPr>
            <w:tcW w:w="9494" w:type="dxa"/>
            <w:gridSpan w:val="2"/>
          </w:tcPr>
          <w:p w:rsidR="00F15267" w:rsidRPr="00F83014" w:rsidRDefault="00F15267" w:rsidP="00F314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Ainda que não citadas, devem-se considerar </w:t>
            </w:r>
            <w:r w:rsidRPr="00F83014">
              <w:rPr>
                <w:i/>
                <w:sz w:val="20"/>
                <w:szCs w:val="20"/>
              </w:rPr>
              <w:t xml:space="preserve">quaisquer normas vigentes quanto ao tema, bem como outras necessárias à plena aplicação das </w:t>
            </w:r>
            <w:r>
              <w:rPr>
                <w:i/>
                <w:sz w:val="20"/>
                <w:szCs w:val="20"/>
              </w:rPr>
              <w:t>demais</w:t>
            </w:r>
            <w:r w:rsidRPr="00F83014">
              <w:rPr>
                <w:i/>
                <w:sz w:val="20"/>
                <w:szCs w:val="20"/>
              </w:rPr>
              <w:t>.</w:t>
            </w:r>
          </w:p>
        </w:tc>
      </w:tr>
    </w:tbl>
    <w:p w:rsidR="00F15267" w:rsidRDefault="00F15267" w:rsidP="00F15267"/>
    <w:p w:rsidR="00F15267" w:rsidRDefault="00F15267" w:rsidP="00F15267">
      <w:r>
        <w:t>b) Especificações técnicas dos materiais</w:t>
      </w:r>
    </w:p>
    <w:p w:rsidR="00F15267" w:rsidRDefault="00F15267" w:rsidP="00F1526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42"/>
        <w:gridCol w:w="6302"/>
      </w:tblGrid>
      <w:tr w:rsidR="00F15267" w:rsidTr="00F31422">
        <w:tc>
          <w:tcPr>
            <w:tcW w:w="3085" w:type="dxa"/>
            <w:shd w:val="pct25" w:color="auto" w:fill="auto"/>
          </w:tcPr>
          <w:p w:rsidR="00F15267" w:rsidRPr="00CA49EB" w:rsidRDefault="00F15267" w:rsidP="00F31422">
            <w:pPr>
              <w:rPr>
                <w:b/>
              </w:rPr>
            </w:pPr>
            <w:r w:rsidRPr="00CA49EB">
              <w:rPr>
                <w:b/>
              </w:rPr>
              <w:t>Material</w:t>
            </w:r>
          </w:p>
        </w:tc>
        <w:tc>
          <w:tcPr>
            <w:tcW w:w="6409" w:type="dxa"/>
            <w:shd w:val="pct25" w:color="auto" w:fill="auto"/>
          </w:tcPr>
          <w:p w:rsidR="00F15267" w:rsidRPr="00CA49EB" w:rsidRDefault="00F15267" w:rsidP="00F31422">
            <w:pPr>
              <w:rPr>
                <w:b/>
              </w:rPr>
            </w:pPr>
            <w:r w:rsidRPr="00CA49EB">
              <w:rPr>
                <w:b/>
              </w:rPr>
              <w:t>Especificação</w:t>
            </w:r>
          </w:p>
        </w:tc>
      </w:tr>
      <w:tr w:rsidR="00F15267" w:rsidTr="00F31422">
        <w:tc>
          <w:tcPr>
            <w:tcW w:w="3085" w:type="dxa"/>
          </w:tcPr>
          <w:p w:rsidR="00F15267" w:rsidRDefault="00F15267" w:rsidP="00F31422">
            <w:r>
              <w:t>Aço CA-60 – 5 mm</w:t>
            </w:r>
          </w:p>
        </w:tc>
        <w:tc>
          <w:tcPr>
            <w:tcW w:w="6409" w:type="dxa"/>
          </w:tcPr>
          <w:p w:rsidR="00F15267" w:rsidRDefault="00F15267" w:rsidP="00F31422">
            <w:r>
              <w:t>Conforme NBR 7480, sem nervuras</w:t>
            </w:r>
          </w:p>
        </w:tc>
      </w:tr>
      <w:tr w:rsidR="00F15267" w:rsidTr="00F31422">
        <w:tc>
          <w:tcPr>
            <w:tcW w:w="3085" w:type="dxa"/>
          </w:tcPr>
          <w:p w:rsidR="00F15267" w:rsidRDefault="00F15267" w:rsidP="00F31422">
            <w:r>
              <w:t xml:space="preserve">Aço CA-50 – 6,3 </w:t>
            </w:r>
            <w:proofErr w:type="gramStart"/>
            <w:r>
              <w:t>à</w:t>
            </w:r>
            <w:proofErr w:type="gramEnd"/>
            <w:r>
              <w:t xml:space="preserve"> 12,5 mm</w:t>
            </w:r>
          </w:p>
        </w:tc>
        <w:tc>
          <w:tcPr>
            <w:tcW w:w="6409" w:type="dxa"/>
          </w:tcPr>
          <w:p w:rsidR="00F15267" w:rsidRDefault="00F15267" w:rsidP="00F31422">
            <w:r>
              <w:t>Conforme NBR 7480, com nervuras</w:t>
            </w:r>
          </w:p>
        </w:tc>
      </w:tr>
      <w:tr w:rsidR="00F15267" w:rsidTr="00F31422">
        <w:tc>
          <w:tcPr>
            <w:tcW w:w="3085" w:type="dxa"/>
          </w:tcPr>
          <w:p w:rsidR="00F15267" w:rsidRDefault="00F15267" w:rsidP="00F31422">
            <w:r>
              <w:t>Madeira para caixaria</w:t>
            </w:r>
          </w:p>
        </w:tc>
        <w:tc>
          <w:tcPr>
            <w:tcW w:w="6409" w:type="dxa"/>
          </w:tcPr>
          <w:p w:rsidR="00F15267" w:rsidRDefault="00F15267" w:rsidP="00F31422">
            <w:r>
              <w:t>Pinus ou superior</w:t>
            </w:r>
          </w:p>
        </w:tc>
      </w:tr>
      <w:tr w:rsidR="00F15267" w:rsidTr="00F31422">
        <w:tc>
          <w:tcPr>
            <w:tcW w:w="3085" w:type="dxa"/>
          </w:tcPr>
          <w:p w:rsidR="00F15267" w:rsidRDefault="00F15267" w:rsidP="00F31422">
            <w:r>
              <w:t>Concreto</w:t>
            </w:r>
          </w:p>
        </w:tc>
        <w:tc>
          <w:tcPr>
            <w:tcW w:w="6409" w:type="dxa"/>
          </w:tcPr>
          <w:p w:rsidR="00F15267" w:rsidRDefault="00F15267" w:rsidP="00F31422">
            <w:r>
              <w:t>Usinado bombeável (resistência conforme projeto)</w:t>
            </w:r>
          </w:p>
        </w:tc>
      </w:tr>
      <w:tr w:rsidR="00F15267" w:rsidTr="00F31422">
        <w:tc>
          <w:tcPr>
            <w:tcW w:w="9494" w:type="dxa"/>
            <w:gridSpan w:val="2"/>
          </w:tcPr>
          <w:p w:rsidR="00F15267" w:rsidRPr="0021719F" w:rsidRDefault="00F15267" w:rsidP="00F31422">
            <w:pPr>
              <w:rPr>
                <w:i/>
                <w:sz w:val="20"/>
                <w:szCs w:val="20"/>
              </w:rPr>
            </w:pPr>
            <w:r w:rsidRPr="0021719F">
              <w:rPr>
                <w:i/>
                <w:sz w:val="20"/>
                <w:szCs w:val="20"/>
              </w:rPr>
              <w:t>Ainda que não citados, devem-se considerar todos os insumos necessários ao pleno funcionamento do sistema.</w:t>
            </w:r>
          </w:p>
        </w:tc>
      </w:tr>
    </w:tbl>
    <w:p w:rsidR="00F15267" w:rsidRDefault="00F15267" w:rsidP="00F15267"/>
    <w:p w:rsidR="00F15267" w:rsidRDefault="00F15267" w:rsidP="00F15267">
      <w:r>
        <w:t>c) Especificações gerais</w:t>
      </w:r>
    </w:p>
    <w:p w:rsidR="00F15267" w:rsidRDefault="00F15267" w:rsidP="00F15267"/>
    <w:p w:rsidR="00F15267" w:rsidRDefault="00F15267" w:rsidP="00F15267">
      <w:r>
        <w:t xml:space="preserve">A estrutura compõe-se de vigas e pilares portando a laje de cobertura. Todos os elementos em concreto armado convencional usinado, moldado </w:t>
      </w:r>
      <w:r w:rsidRPr="008F3B5B">
        <w:rPr>
          <w:i/>
        </w:rPr>
        <w:t>in loco.</w:t>
      </w:r>
      <w:r>
        <w:rPr>
          <w:i/>
        </w:rPr>
        <w:t xml:space="preserve"> </w:t>
      </w:r>
    </w:p>
    <w:p w:rsidR="00F15267" w:rsidRDefault="00F15267" w:rsidP="00F15267"/>
    <w:p w:rsidR="00F15267" w:rsidRDefault="00F15267" w:rsidP="00F15267">
      <w:r>
        <w:t>d) Procedimentos de execução</w:t>
      </w:r>
    </w:p>
    <w:p w:rsidR="00F15267" w:rsidRDefault="00F15267" w:rsidP="00F15267">
      <w:pPr>
        <w:rPr>
          <w:i/>
        </w:rPr>
      </w:pPr>
    </w:p>
    <w:p w:rsidR="00F15267" w:rsidRPr="00D3543E" w:rsidRDefault="00F15267" w:rsidP="00F15267">
      <w:pPr>
        <w:rPr>
          <w:i/>
        </w:rPr>
      </w:pPr>
      <w:r w:rsidRPr="00D3543E">
        <w:rPr>
          <w:i/>
        </w:rPr>
        <w:t>Pilares e vigas</w:t>
      </w:r>
    </w:p>
    <w:p w:rsidR="00F15267" w:rsidRPr="00D3543E" w:rsidRDefault="00F15267" w:rsidP="00F15267"/>
    <w:p w:rsidR="00F15267" w:rsidRPr="00D3543E" w:rsidRDefault="00F15267" w:rsidP="00F15267">
      <w:r w:rsidRPr="00D3543E">
        <w:t>Os pilares e vigas da superestrutura serão executados em concreto armado.</w:t>
      </w:r>
    </w:p>
    <w:p w:rsidR="00F15267" w:rsidRDefault="00F15267" w:rsidP="00F15267"/>
    <w:p w:rsidR="00F15267" w:rsidRPr="00D3543E" w:rsidRDefault="00F15267" w:rsidP="00F15267">
      <w:r w:rsidRPr="00D3543E">
        <w:t>As formas dos pilares deverão ser executadas em chapa de madeira resinada de boa qualidade, de maneira a não ocasionar descolamentos, prejudicando a superfície de concreto. Os pilares deverão ser travados de modo a não permitir o aumento da seção de projeto decorrente da concretagem vibrada.</w:t>
      </w:r>
    </w:p>
    <w:p w:rsidR="00F15267" w:rsidRPr="00D3543E" w:rsidRDefault="00F15267" w:rsidP="00F15267">
      <w:r w:rsidRPr="00D3543E">
        <w:t xml:space="preserve">As formas das </w:t>
      </w:r>
      <w:proofErr w:type="spellStart"/>
      <w:r w:rsidRPr="00D3543E">
        <w:t>cintas-viga</w:t>
      </w:r>
      <w:r>
        <w:t>s</w:t>
      </w:r>
      <w:proofErr w:type="spellEnd"/>
      <w:r>
        <w:t xml:space="preserve"> de cobertura serão </w:t>
      </w:r>
      <w:proofErr w:type="spellStart"/>
      <w:r>
        <w:t>executadas</w:t>
      </w:r>
      <w:r w:rsidRPr="00D3543E">
        <w:t>utilizando</w:t>
      </w:r>
      <w:proofErr w:type="spellEnd"/>
      <w:r w:rsidRPr="00D3543E">
        <w:t xml:space="preserve"> chapa de madeira resinada de 14 mm de boa qualidade, de maneira a não ocasionar descolamento das lâminas, prejudicando a superfície do concreto. As formas das vigas deverão ser travadas de modo a não permitir a abertura das mesmas, produzindo aumento de seção e derramamento de concreto.</w:t>
      </w:r>
    </w:p>
    <w:p w:rsidR="00F15267" w:rsidRPr="00D3543E" w:rsidRDefault="00F15267" w:rsidP="00F15267">
      <w:r w:rsidRPr="00D3543E">
        <w:lastRenderedPageBreak/>
        <w:t>As deformas dos pilares, vigas e lajes deverão ser feitas de modo a permitir, o reaproveitamento das formas remanescentes.</w:t>
      </w:r>
    </w:p>
    <w:p w:rsidR="00F15267" w:rsidRPr="00D3543E" w:rsidRDefault="00F15267" w:rsidP="00F15267"/>
    <w:p w:rsidR="00F15267" w:rsidRPr="00D3543E" w:rsidRDefault="00F15267" w:rsidP="00F15267">
      <w:r w:rsidRPr="00D3543E">
        <w:t xml:space="preserve">As </w:t>
      </w:r>
      <w:r>
        <w:t>f</w:t>
      </w:r>
      <w:r w:rsidRPr="00D3543E">
        <w:t>ormas deverão ser estanques, solidamente estruturadas e apoiadas. Os materiais para as formas serão previamente aprovados pela Fiscalização, sendo constituído basicamente por Placas chapa de madeira resinada com espessura mínima de 14mm e tábuas de pinho.</w:t>
      </w:r>
    </w:p>
    <w:p w:rsidR="00F15267" w:rsidRDefault="00F15267" w:rsidP="00F15267"/>
    <w:p w:rsidR="00F15267" w:rsidRDefault="00F15267" w:rsidP="00F15267">
      <w:r w:rsidRPr="00D3543E">
        <w:t>Em caso da existência de concreto aparente, serão utilizadas chapas de compensado plastificado, com no mínimo 14 mm de espessura.</w:t>
      </w:r>
    </w:p>
    <w:p w:rsidR="00F15267" w:rsidRDefault="00F15267" w:rsidP="00F15267"/>
    <w:p w:rsidR="00F15267" w:rsidRPr="00D3543E" w:rsidRDefault="00F15267" w:rsidP="00F15267">
      <w:pPr>
        <w:rPr>
          <w:i/>
        </w:rPr>
      </w:pPr>
      <w:r w:rsidRPr="00D3543E">
        <w:rPr>
          <w:i/>
        </w:rPr>
        <w:t>Escoramento</w:t>
      </w:r>
    </w:p>
    <w:p w:rsidR="00F15267" w:rsidRPr="00D3543E" w:rsidRDefault="00F15267" w:rsidP="00F15267"/>
    <w:p w:rsidR="00F15267" w:rsidRPr="00D3543E" w:rsidRDefault="00F15267" w:rsidP="00F15267">
      <w:r w:rsidRPr="00D3543E">
        <w:t xml:space="preserve">Deverá </w:t>
      </w:r>
      <w:proofErr w:type="gramStart"/>
      <w:r w:rsidRPr="00D3543E">
        <w:t>obedecer as</w:t>
      </w:r>
      <w:proofErr w:type="gramEnd"/>
      <w:r w:rsidRPr="00D3543E">
        <w:t xml:space="preserve"> especificações da NBR-6118, sendo que, nenhuma peça deverá ser concretada sem que haja liberação pela Fiscalização. O Escoramento deverá ser feito em estruturas tubulares de aço e/ou pontaletes de eucalipto com no mínimo 12 cm de diâmetro; e as lajes de pisos inferiores deverão permanecer com escoramento parcial enquanto houver concretagens e suas respectivas curas dos pórticos e lajes não atingirem a capacidade nominal.</w:t>
      </w:r>
    </w:p>
    <w:p w:rsidR="00F15267" w:rsidRPr="00D3543E" w:rsidRDefault="00F15267" w:rsidP="00F15267">
      <w:r w:rsidRPr="00D3543E">
        <w:t>Os escoramentos só serão aprovados para concretagens após vistoria da Fiscalização e liberação.</w:t>
      </w:r>
    </w:p>
    <w:p w:rsidR="00F15267" w:rsidRPr="00D3543E" w:rsidRDefault="00F15267" w:rsidP="00F15267"/>
    <w:p w:rsidR="00F15267" w:rsidRPr="00D3543E" w:rsidRDefault="00F15267" w:rsidP="00F15267">
      <w:pPr>
        <w:rPr>
          <w:i/>
        </w:rPr>
      </w:pPr>
      <w:r w:rsidRPr="00D3543E">
        <w:rPr>
          <w:i/>
        </w:rPr>
        <w:t>Remoção das formas e do escoramento</w:t>
      </w:r>
    </w:p>
    <w:p w:rsidR="00F15267" w:rsidRPr="00D3543E" w:rsidRDefault="00F15267" w:rsidP="00F15267"/>
    <w:p w:rsidR="00F15267" w:rsidRPr="00D3543E" w:rsidRDefault="00F15267" w:rsidP="00F15267">
      <w:r w:rsidRPr="00D3543E">
        <w:t>As formas só deverão ser retiradas após o endurecimento satisfatório do concreto. Serão removidas com cuidado, sem choques, a fim de não danificar o concreto.</w:t>
      </w:r>
    </w:p>
    <w:p w:rsidR="00F15267" w:rsidRDefault="00F15267" w:rsidP="00F15267"/>
    <w:p w:rsidR="00F15267" w:rsidRPr="00D3543E" w:rsidRDefault="00F15267" w:rsidP="00F15267">
      <w:r w:rsidRPr="00D3543E">
        <w:t>Em geral, serão retiradas após os seguintes períodos, sem prévia consulta:</w:t>
      </w:r>
    </w:p>
    <w:p w:rsidR="00F15267" w:rsidRPr="00D3543E" w:rsidRDefault="00F15267" w:rsidP="00F15267"/>
    <w:p w:rsidR="00F15267" w:rsidRPr="00D3543E" w:rsidRDefault="00F15267" w:rsidP="00F15267">
      <w:r w:rsidRPr="00D3543E">
        <w:t>• Faces laterais: 3 dias</w:t>
      </w:r>
    </w:p>
    <w:p w:rsidR="00F15267" w:rsidRPr="00D3543E" w:rsidRDefault="00F15267" w:rsidP="00F15267">
      <w:r w:rsidRPr="00D3543E">
        <w:t>• Faces interiores com pontaletes: 14 dias</w:t>
      </w:r>
    </w:p>
    <w:p w:rsidR="00F15267" w:rsidRPr="00D3543E" w:rsidRDefault="00F15267" w:rsidP="00F15267">
      <w:r w:rsidRPr="00D3543E">
        <w:t>• Faces inferiores sem pontaletes: 21 dias</w:t>
      </w:r>
    </w:p>
    <w:p w:rsidR="00F15267" w:rsidRPr="00D3543E" w:rsidRDefault="00F15267" w:rsidP="00F15267"/>
    <w:p w:rsidR="00F15267" w:rsidRPr="00D3543E" w:rsidRDefault="00F15267" w:rsidP="00F15267">
      <w:r w:rsidRPr="00D3543E">
        <w:t>No caso de se utilizar cimento de alta resistência inicial, processo de cura a vapor ou aditivos especiais, os prazos indicados acima poderão ser reduzidos. Nos casos de se deixarem pontaletes após a desforma, estes não deverão produzir momentos de sinais contrários aos do carregamento com que viga foi projetada, que possam vir a romper ou trincar a peça.</w:t>
      </w:r>
    </w:p>
    <w:p w:rsidR="00F15267" w:rsidRPr="00D3543E" w:rsidRDefault="00F15267" w:rsidP="00F15267"/>
    <w:p w:rsidR="0097407C" w:rsidRDefault="0097407C" w:rsidP="00F15267">
      <w:pPr>
        <w:rPr>
          <w:i/>
        </w:rPr>
      </w:pPr>
    </w:p>
    <w:p w:rsidR="0097407C" w:rsidRDefault="0097407C" w:rsidP="00F15267">
      <w:pPr>
        <w:rPr>
          <w:i/>
        </w:rPr>
      </w:pPr>
    </w:p>
    <w:p w:rsidR="0097407C" w:rsidRDefault="0097407C" w:rsidP="00F15267">
      <w:pPr>
        <w:rPr>
          <w:i/>
        </w:rPr>
      </w:pPr>
    </w:p>
    <w:p w:rsidR="00AD7806" w:rsidRDefault="00AD7806" w:rsidP="00F15267">
      <w:pPr>
        <w:rPr>
          <w:i/>
        </w:rPr>
      </w:pPr>
    </w:p>
    <w:p w:rsidR="00AD7806" w:rsidRDefault="00AD7806" w:rsidP="00F15267">
      <w:pPr>
        <w:rPr>
          <w:i/>
        </w:rPr>
      </w:pPr>
    </w:p>
    <w:p w:rsidR="00AD7806" w:rsidRDefault="00AD7806" w:rsidP="00F15267">
      <w:pPr>
        <w:rPr>
          <w:i/>
        </w:rPr>
      </w:pPr>
    </w:p>
    <w:p w:rsidR="00F15267" w:rsidRPr="00D3543E" w:rsidRDefault="00F15267" w:rsidP="00F15267">
      <w:pPr>
        <w:rPr>
          <w:i/>
        </w:rPr>
      </w:pPr>
      <w:bookmarkStart w:id="5" w:name="_GoBack"/>
      <w:bookmarkEnd w:id="5"/>
      <w:r w:rsidRPr="00D3543E">
        <w:rPr>
          <w:i/>
        </w:rPr>
        <w:lastRenderedPageBreak/>
        <w:t>Armaduras para pilares e vigas</w:t>
      </w:r>
    </w:p>
    <w:p w:rsidR="00F15267" w:rsidRPr="00D3543E" w:rsidRDefault="00F15267" w:rsidP="00F15267"/>
    <w:p w:rsidR="00F15267" w:rsidRPr="00D3543E" w:rsidRDefault="00F15267" w:rsidP="00F15267">
      <w:r w:rsidRPr="00D3543E">
        <w:t>As armaduras deverão ser acondicionadas, de maneira a não sofrer agressões de intempéries, colocadas às formas com uso de espaçadores de plástico ou cimento, conforme espaçamento de projeto.</w:t>
      </w:r>
    </w:p>
    <w:p w:rsidR="00F15267" w:rsidRPr="00D3543E" w:rsidRDefault="00F15267" w:rsidP="00F15267"/>
    <w:p w:rsidR="00F15267" w:rsidRPr="00D3543E" w:rsidRDefault="00F15267" w:rsidP="00F15267">
      <w:r w:rsidRPr="00D3543E">
        <w:t xml:space="preserve">As armaduras dos pilares deverão obedecer às medidas e alinhamentos de projeto, amarradas umas </w:t>
      </w:r>
      <w:proofErr w:type="spellStart"/>
      <w:r w:rsidRPr="00D3543E">
        <w:t>as</w:t>
      </w:r>
      <w:proofErr w:type="spellEnd"/>
      <w:r w:rsidRPr="00D3543E">
        <w:t xml:space="preserve"> outras de modo a garantir a resistência do </w:t>
      </w:r>
      <w:proofErr w:type="spellStart"/>
      <w:r w:rsidRPr="00D3543E">
        <w:t>amarrio</w:t>
      </w:r>
      <w:proofErr w:type="spellEnd"/>
      <w:r w:rsidRPr="00D3543E">
        <w:t>, na concretagem.</w:t>
      </w:r>
    </w:p>
    <w:p w:rsidR="00F15267" w:rsidRPr="00D3543E" w:rsidRDefault="00F15267" w:rsidP="00F15267"/>
    <w:p w:rsidR="00F15267" w:rsidRPr="00D3543E" w:rsidRDefault="00F15267" w:rsidP="00F15267">
      <w:r w:rsidRPr="00D3543E">
        <w:t xml:space="preserve">As armaduras das vigas deverão obedecer às medidas de projeto, amarradas fortemente umas </w:t>
      </w:r>
      <w:proofErr w:type="spellStart"/>
      <w:r w:rsidRPr="00D3543E">
        <w:t>as</w:t>
      </w:r>
      <w:proofErr w:type="spellEnd"/>
      <w:r w:rsidRPr="00D3543E">
        <w:t xml:space="preserve"> outras por meio de pontos de </w:t>
      </w:r>
      <w:proofErr w:type="spellStart"/>
      <w:r w:rsidRPr="00D3543E">
        <w:t>amarrio</w:t>
      </w:r>
      <w:proofErr w:type="spellEnd"/>
      <w:r w:rsidRPr="00D3543E">
        <w:t>, evitando que as armaduras se soltem.</w:t>
      </w:r>
    </w:p>
    <w:p w:rsidR="00F15267" w:rsidRPr="00D3543E" w:rsidRDefault="00F15267" w:rsidP="00F15267"/>
    <w:p w:rsidR="00F15267" w:rsidRPr="00300B77" w:rsidRDefault="00F15267" w:rsidP="00F15267">
      <w:pPr>
        <w:rPr>
          <w:i/>
        </w:rPr>
      </w:pPr>
      <w:r w:rsidRPr="00300B77">
        <w:rPr>
          <w:i/>
        </w:rPr>
        <w:t>Proteção</w:t>
      </w:r>
    </w:p>
    <w:p w:rsidR="00F15267" w:rsidRPr="00D3543E" w:rsidRDefault="00F15267" w:rsidP="00F15267"/>
    <w:p w:rsidR="00F15267" w:rsidRPr="00D3543E" w:rsidRDefault="00F15267" w:rsidP="00F15267">
      <w:r w:rsidRPr="00D3543E">
        <w:t>Antes e durante o lançamento do concreto, as plataformas de serviços devem ser dispostas de modo a não acarretar deslocamento das armaduras da sua posição correta dentro da forma.</w:t>
      </w:r>
    </w:p>
    <w:p w:rsidR="00F15267" w:rsidRPr="00D3543E" w:rsidRDefault="00F15267" w:rsidP="00F15267">
      <w:r w:rsidRPr="00D3543E">
        <w:t xml:space="preserve">Caso haja deslocamento da armadura de sua posição original dentro da forma, </w:t>
      </w:r>
      <w:proofErr w:type="spellStart"/>
      <w:r w:rsidRPr="00D3543E">
        <w:t>esta</w:t>
      </w:r>
      <w:proofErr w:type="spellEnd"/>
      <w:r w:rsidRPr="00D3543E">
        <w:t xml:space="preserve"> deverá ser corrigida.</w:t>
      </w:r>
    </w:p>
    <w:p w:rsidR="00F15267" w:rsidRPr="00D3543E" w:rsidRDefault="00F15267" w:rsidP="00F15267"/>
    <w:p w:rsidR="00F15267" w:rsidRPr="00D3543E" w:rsidRDefault="00F15267" w:rsidP="00F15267">
      <w:r w:rsidRPr="00D3543E">
        <w:t>Para ocorrer à liberação da ferragem para a concretagem, a Fiscalização deverá ter acesso fácil e seguro até as peças não sendo aceitas plataformas, escadas e outros improvisados uma vez que esses recursos também são quesitos para liberação da concretagem.</w:t>
      </w:r>
    </w:p>
    <w:p w:rsidR="00F15267" w:rsidRPr="00D3543E" w:rsidRDefault="00F15267" w:rsidP="00F15267"/>
    <w:p w:rsidR="00F15267" w:rsidRDefault="00F15267" w:rsidP="00F15267">
      <w:r w:rsidRPr="00D3543E">
        <w:t>A Contratada deverá comunicar a Fiscalização, obrigatoriamente, num prazo máximo de 48 horas antes da data prevista da concretagem para a conferência e liberação da ferragem.</w:t>
      </w:r>
    </w:p>
    <w:p w:rsidR="00F15267" w:rsidRDefault="00F15267" w:rsidP="00F15267"/>
    <w:p w:rsidR="00F15267" w:rsidRDefault="00F15267" w:rsidP="00F15267">
      <w:pPr>
        <w:rPr>
          <w:i/>
        </w:rPr>
      </w:pPr>
      <w:r w:rsidRPr="00D3543E">
        <w:rPr>
          <w:i/>
        </w:rPr>
        <w:t>Concreto para pilares e vigas</w:t>
      </w:r>
    </w:p>
    <w:p w:rsidR="00F15267" w:rsidRPr="009E0887" w:rsidRDefault="00F15267" w:rsidP="00F15267">
      <w:pPr>
        <w:rPr>
          <w:i/>
          <w:sz w:val="20"/>
        </w:rPr>
      </w:pPr>
    </w:p>
    <w:p w:rsidR="00F15267" w:rsidRPr="00D3543E" w:rsidRDefault="00F15267" w:rsidP="00F15267">
      <w:r w:rsidRPr="00D3543E">
        <w:t>O concreto dos pilares deverá ser lançado às formas quando estas estiverem travadas e aprumadas, tomando-se o cuidado de não lançar acima de 2 m provocando segregação do concreto, prejudicando a resistência e consequente durabilidade.</w:t>
      </w:r>
    </w:p>
    <w:p w:rsidR="00F15267" w:rsidRPr="00D3543E" w:rsidRDefault="00F15267" w:rsidP="00F15267">
      <w:r w:rsidRPr="00D3543E">
        <w:t xml:space="preserve">O concreto das vigas deverá ser lançado às formas, vibrados de acordo com a necessidade em cada ponto evitando a demora do </w:t>
      </w:r>
      <w:proofErr w:type="spellStart"/>
      <w:r w:rsidRPr="00D3543E">
        <w:t>mangote</w:t>
      </w:r>
      <w:proofErr w:type="spellEnd"/>
      <w:r w:rsidRPr="00D3543E">
        <w:t xml:space="preserve"> na viga, provocando segregação do concreto. A vibração deverá obedecer ao critério de aparência de nata na superfície, momento no qual deverá ser paralisada naquele ponto. Os vibradores deverão ter o diâmetro de 35 a 38 mm no máximo.</w:t>
      </w:r>
    </w:p>
    <w:p w:rsidR="0097407C" w:rsidRDefault="0097407C" w:rsidP="00F15267">
      <w:pPr>
        <w:rPr>
          <w:sz w:val="20"/>
        </w:rPr>
      </w:pPr>
    </w:p>
    <w:p w:rsidR="00F15267" w:rsidRDefault="00F15267" w:rsidP="00F15267">
      <w:pPr>
        <w:rPr>
          <w:color w:val="FF0000"/>
          <w:lang w:eastAsia="en-US"/>
        </w:rPr>
      </w:pPr>
      <w:r w:rsidRPr="00D3543E">
        <w:t>A concretagem dos pilares e vigas deverá ser feita através de bomba lança. Não será aceito pela Fiscaliz</w:t>
      </w:r>
      <w:r>
        <w:t>a</w:t>
      </w:r>
      <w:r w:rsidRPr="00D3543E">
        <w:t>ção concretagem através de latas içadas por carretilhas.</w:t>
      </w:r>
    </w:p>
    <w:p w:rsidR="00F15267" w:rsidRDefault="00F15267" w:rsidP="00F15267">
      <w:pPr>
        <w:rPr>
          <w:i/>
          <w:sz w:val="22"/>
        </w:rPr>
      </w:pPr>
    </w:p>
    <w:p w:rsidR="0097407C" w:rsidRDefault="0097407C" w:rsidP="0097407C">
      <w:pPr>
        <w:autoSpaceDE w:val="0"/>
        <w:autoSpaceDN w:val="0"/>
        <w:adjustRightInd w:val="0"/>
      </w:pPr>
    </w:p>
    <w:p w:rsidR="0097407C" w:rsidRDefault="0097407C" w:rsidP="0097407C">
      <w:pPr>
        <w:autoSpaceDE w:val="0"/>
        <w:autoSpaceDN w:val="0"/>
        <w:adjustRightInd w:val="0"/>
      </w:pPr>
    </w:p>
    <w:p w:rsidR="0097407C" w:rsidRDefault="0097407C" w:rsidP="0097407C">
      <w:pPr>
        <w:autoSpaceDE w:val="0"/>
        <w:autoSpaceDN w:val="0"/>
        <w:adjustRightInd w:val="0"/>
      </w:pPr>
      <w:r>
        <w:rPr>
          <w:i/>
        </w:rPr>
        <w:lastRenderedPageBreak/>
        <w:t xml:space="preserve">Vergas e </w:t>
      </w:r>
      <w:proofErr w:type="spellStart"/>
      <w:r>
        <w:rPr>
          <w:i/>
        </w:rPr>
        <w:t>Contravergas</w:t>
      </w:r>
      <w:proofErr w:type="spellEnd"/>
    </w:p>
    <w:p w:rsidR="0097407C" w:rsidRDefault="0097407C" w:rsidP="0097407C">
      <w:pPr>
        <w:autoSpaceDE w:val="0"/>
        <w:autoSpaceDN w:val="0"/>
        <w:adjustRightInd w:val="0"/>
      </w:pPr>
    </w:p>
    <w:p w:rsidR="0097407C" w:rsidRDefault="0097407C" w:rsidP="0097407C">
      <w:pPr>
        <w:autoSpaceDE w:val="0"/>
        <w:autoSpaceDN w:val="0"/>
        <w:adjustRightInd w:val="0"/>
      </w:pPr>
      <w:r w:rsidRPr="0014616A">
        <w:t xml:space="preserve">Na primeira fiada acima dos vãos das portas e das janelas deverão ser colocadas vergas de concreto armado </w:t>
      </w:r>
      <w:r>
        <w:t xml:space="preserve">Fck=13,5 Mpa, com 10 cm de altura e 10 cm de largura, </w:t>
      </w:r>
      <w:r w:rsidRPr="0014616A">
        <w:t>armadas com duas barras de Ø 6.3 mm.</w:t>
      </w:r>
      <w:r>
        <w:t xml:space="preserve"> </w:t>
      </w:r>
      <w:proofErr w:type="spellStart"/>
      <w:r>
        <w:t>Contravergas</w:t>
      </w:r>
      <w:proofErr w:type="spellEnd"/>
      <w:r>
        <w:t xml:space="preserve"> com as mesmas especificações abaixo do vão das janelas.</w:t>
      </w:r>
    </w:p>
    <w:p w:rsidR="0097407C" w:rsidRDefault="0097407C" w:rsidP="0097407C">
      <w:pPr>
        <w:autoSpaceDE w:val="0"/>
        <w:autoSpaceDN w:val="0"/>
        <w:adjustRightInd w:val="0"/>
      </w:pPr>
    </w:p>
    <w:p w:rsidR="0097407C" w:rsidRDefault="0097407C" w:rsidP="0097407C">
      <w:pPr>
        <w:pStyle w:val="Recuodecorpodetexto2"/>
        <w:spacing w:before="0" w:line="240" w:lineRule="auto"/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As</w:t>
      </w:r>
      <w:r w:rsidRPr="0014616A">
        <w:rPr>
          <w:rFonts w:asciiTheme="minorHAnsi" w:hAnsiTheme="minorHAnsi"/>
          <w:szCs w:val="24"/>
        </w:rPr>
        <w:t xml:space="preserve"> </w:t>
      </w:r>
      <w:r>
        <w:rPr>
          <w:rFonts w:asciiTheme="minorHAnsi" w:hAnsiTheme="minorHAnsi"/>
          <w:szCs w:val="24"/>
        </w:rPr>
        <w:t>aberturas deverão</w:t>
      </w:r>
      <w:r w:rsidRPr="0014616A">
        <w:rPr>
          <w:rFonts w:asciiTheme="minorHAnsi" w:hAnsiTheme="minorHAnsi"/>
          <w:szCs w:val="24"/>
        </w:rPr>
        <w:t xml:space="preserve"> s</w:t>
      </w:r>
      <w:r>
        <w:rPr>
          <w:rFonts w:asciiTheme="minorHAnsi" w:hAnsiTheme="minorHAnsi"/>
          <w:szCs w:val="24"/>
        </w:rPr>
        <w:t xml:space="preserve">er </w:t>
      </w:r>
      <w:proofErr w:type="spellStart"/>
      <w:r>
        <w:rPr>
          <w:rFonts w:asciiTheme="minorHAnsi" w:hAnsiTheme="minorHAnsi"/>
          <w:szCs w:val="24"/>
        </w:rPr>
        <w:t>requadradas</w:t>
      </w:r>
      <w:proofErr w:type="spellEnd"/>
      <w:r>
        <w:rPr>
          <w:rFonts w:asciiTheme="minorHAnsi" w:hAnsiTheme="minorHAnsi"/>
          <w:szCs w:val="24"/>
        </w:rPr>
        <w:t xml:space="preserve"> e nivelada</w:t>
      </w:r>
      <w:r w:rsidRPr="0014616A">
        <w:rPr>
          <w:rFonts w:asciiTheme="minorHAnsi" w:hAnsiTheme="minorHAnsi"/>
          <w:szCs w:val="24"/>
        </w:rPr>
        <w:t xml:space="preserve">s. </w:t>
      </w:r>
    </w:p>
    <w:p w:rsidR="00F15267" w:rsidRPr="00155BAC" w:rsidRDefault="00F15267" w:rsidP="00742BBD">
      <w:pPr>
        <w:pStyle w:val="Recuodecorpodetexto"/>
        <w:ind w:right="0" w:firstLine="0"/>
        <w:rPr>
          <w:rFonts w:ascii="Calibri" w:hAnsi="Calibri" w:cs="Century Gothic"/>
        </w:rPr>
      </w:pPr>
    </w:p>
    <w:p w:rsidR="00D5746D" w:rsidRPr="00742BBD" w:rsidRDefault="00D5746D" w:rsidP="00742BBD">
      <w:pPr>
        <w:rPr>
          <w:lang w:eastAsia="en-US"/>
        </w:rPr>
      </w:pPr>
    </w:p>
    <w:sectPr w:rsidR="00D5746D" w:rsidRPr="00742BBD" w:rsidSect="0044227F">
      <w:headerReference w:type="even" r:id="rId9"/>
      <w:headerReference w:type="default" r:id="rId10"/>
      <w:footerReference w:type="default" r:id="rId11"/>
      <w:type w:val="continuous"/>
      <w:pgSz w:w="11906" w:h="16838" w:code="9"/>
      <w:pgMar w:top="3119" w:right="1134" w:bottom="1418" w:left="1418" w:header="992" w:footer="42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6D" w:rsidRDefault="00D5746D">
      <w:r>
        <w:separator/>
      </w:r>
    </w:p>
  </w:endnote>
  <w:endnote w:type="continuationSeparator" w:id="0">
    <w:p w:rsidR="00D5746D" w:rsidRDefault="00D5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ler">
    <w:altName w:val="Alle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437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5746D" w:rsidRPr="00085C12" w:rsidRDefault="00D5746D">
        <w:pPr>
          <w:pStyle w:val="Rodap"/>
          <w:jc w:val="right"/>
          <w:rPr>
            <w:sz w:val="20"/>
            <w:szCs w:val="20"/>
          </w:rPr>
        </w:pPr>
        <w:r w:rsidRPr="00085C12">
          <w:rPr>
            <w:sz w:val="20"/>
            <w:szCs w:val="20"/>
          </w:rPr>
          <w:fldChar w:fldCharType="begin"/>
        </w:r>
        <w:r w:rsidRPr="00085C12">
          <w:rPr>
            <w:sz w:val="20"/>
            <w:szCs w:val="20"/>
          </w:rPr>
          <w:instrText xml:space="preserve"> PAGE   \* MERGEFORMAT </w:instrText>
        </w:r>
        <w:r w:rsidRPr="00085C12">
          <w:rPr>
            <w:sz w:val="20"/>
            <w:szCs w:val="20"/>
          </w:rPr>
          <w:fldChar w:fldCharType="separate"/>
        </w:r>
        <w:r w:rsidR="00AD7806">
          <w:rPr>
            <w:noProof/>
            <w:sz w:val="20"/>
            <w:szCs w:val="20"/>
          </w:rPr>
          <w:t>6</w:t>
        </w:r>
        <w:r w:rsidRPr="00085C12">
          <w:rPr>
            <w:sz w:val="20"/>
            <w:szCs w:val="20"/>
          </w:rPr>
          <w:fldChar w:fldCharType="end"/>
        </w:r>
      </w:p>
    </w:sdtContent>
  </w:sdt>
  <w:p w:rsidR="00D5746D" w:rsidRDefault="00D5746D">
    <w:pPr>
      <w:pStyle w:val="Rodap"/>
    </w:pPr>
    <w:r w:rsidRPr="003C609F">
      <w:rPr>
        <w:noProof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page">
            <wp:align>center</wp:align>
          </wp:positionH>
          <wp:positionV relativeFrom="paragraph">
            <wp:posOffset>-530225</wp:posOffset>
          </wp:positionV>
          <wp:extent cx="7086600" cy="676275"/>
          <wp:effectExtent l="19050" t="0" r="0" b="0"/>
          <wp:wrapNone/>
          <wp:docPr id="41" name="Imagem 4" descr="C:\Users\Designer\Desktop\Jéssica\rodapé_magn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esigner\Desktop\Jéssica\rodapé_magn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6D" w:rsidRDefault="00D5746D">
      <w:r>
        <w:separator/>
      </w:r>
    </w:p>
  </w:footnote>
  <w:footnote w:type="continuationSeparator" w:id="0">
    <w:p w:rsidR="00D5746D" w:rsidRDefault="00D5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 w:rsidP="006A3C71">
    <w:pPr>
      <w:jc w:val="left"/>
      <w:rPr>
        <w:sz w:val="16"/>
      </w:rPr>
    </w:pPr>
    <w:r w:rsidRPr="006A3C71">
      <w:rPr>
        <w:noProof/>
        <w:sz w:val="16"/>
      </w:rPr>
      <w:drawing>
        <wp:inline distT="0" distB="0" distL="0" distR="0">
          <wp:extent cx="1675071" cy="1085850"/>
          <wp:effectExtent l="0" t="0" r="1905" b="0"/>
          <wp:docPr id="39" name="Imagem 1" descr="Logomarca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marca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669" cy="1084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3A37D8"/>
    <w:multiLevelType w:val="hybridMultilevel"/>
    <w:tmpl w:val="40520C7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6A617B"/>
    <w:multiLevelType w:val="multilevel"/>
    <w:tmpl w:val="FED4D62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546768E"/>
    <w:multiLevelType w:val="hybridMultilevel"/>
    <w:tmpl w:val="FEB649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4F44"/>
    <w:multiLevelType w:val="hybridMultilevel"/>
    <w:tmpl w:val="36BC3E2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43B4A"/>
    <w:multiLevelType w:val="hybridMultilevel"/>
    <w:tmpl w:val="6FFC78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01EB4"/>
    <w:multiLevelType w:val="hybridMultilevel"/>
    <w:tmpl w:val="ED7C343E"/>
    <w:lvl w:ilvl="0" w:tplc="6F6845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873920"/>
    <w:multiLevelType w:val="hybridMultilevel"/>
    <w:tmpl w:val="9F5ACBB2"/>
    <w:lvl w:ilvl="0" w:tplc="04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3E7C97"/>
    <w:multiLevelType w:val="hybridMultilevel"/>
    <w:tmpl w:val="F044F7F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F7ED6"/>
    <w:multiLevelType w:val="multilevel"/>
    <w:tmpl w:val="254897AE"/>
    <w:lvl w:ilvl="0">
      <w:start w:val="1"/>
      <w:numFmt w:val="decimal"/>
      <w:pStyle w:val="TtuloMemori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Memorial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AposSubttuloMemori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1BA65747"/>
    <w:multiLevelType w:val="hybridMultilevel"/>
    <w:tmpl w:val="24589F5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21F6A"/>
    <w:multiLevelType w:val="hybridMultilevel"/>
    <w:tmpl w:val="9D6238A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97396"/>
    <w:multiLevelType w:val="hybridMultilevel"/>
    <w:tmpl w:val="25D60B5E"/>
    <w:lvl w:ilvl="0" w:tplc="FF3AE3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95760"/>
    <w:multiLevelType w:val="hybridMultilevel"/>
    <w:tmpl w:val="764EEB0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B284864"/>
    <w:multiLevelType w:val="multilevel"/>
    <w:tmpl w:val="59BE6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BBB70B6"/>
    <w:multiLevelType w:val="hybridMultilevel"/>
    <w:tmpl w:val="7FBA77AE"/>
    <w:lvl w:ilvl="0" w:tplc="B504D57C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A86C61"/>
    <w:multiLevelType w:val="hybridMultilevel"/>
    <w:tmpl w:val="26EA49B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4609F7"/>
    <w:multiLevelType w:val="hybridMultilevel"/>
    <w:tmpl w:val="40BAB16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A0C90"/>
    <w:multiLevelType w:val="hybridMultilevel"/>
    <w:tmpl w:val="4FA01EB2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23A30"/>
    <w:multiLevelType w:val="multilevel"/>
    <w:tmpl w:val="E1283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FC65A91"/>
    <w:multiLevelType w:val="hybridMultilevel"/>
    <w:tmpl w:val="5484B25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A7719B"/>
    <w:multiLevelType w:val="hybridMultilevel"/>
    <w:tmpl w:val="13A0545A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63BA9"/>
    <w:multiLevelType w:val="hybridMultilevel"/>
    <w:tmpl w:val="E5020FF2"/>
    <w:lvl w:ilvl="0" w:tplc="0416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9FD22BC"/>
    <w:multiLevelType w:val="hybridMultilevel"/>
    <w:tmpl w:val="6AB074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2F26F4"/>
    <w:multiLevelType w:val="hybridMultilevel"/>
    <w:tmpl w:val="4E1E58FE"/>
    <w:lvl w:ilvl="0" w:tplc="0416000D">
      <w:start w:val="1"/>
      <w:numFmt w:val="bullet"/>
      <w:pStyle w:val="TpicosTOPOSOLO"/>
      <w:lvlText w:val=""/>
      <w:lvlJc w:val="left"/>
      <w:pPr>
        <w:tabs>
          <w:tab w:val="num" w:pos="-567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3C15B6"/>
    <w:multiLevelType w:val="hybridMultilevel"/>
    <w:tmpl w:val="4C083A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91D3B"/>
    <w:multiLevelType w:val="hybridMultilevel"/>
    <w:tmpl w:val="C8AE47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B16A7"/>
    <w:multiLevelType w:val="hybridMultilevel"/>
    <w:tmpl w:val="560CA01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D17CCE"/>
    <w:multiLevelType w:val="hybridMultilevel"/>
    <w:tmpl w:val="623AB664"/>
    <w:lvl w:ilvl="0" w:tplc="04160003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E93DEF"/>
    <w:multiLevelType w:val="hybridMultilevel"/>
    <w:tmpl w:val="8272F2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25157A"/>
    <w:multiLevelType w:val="hybridMultilevel"/>
    <w:tmpl w:val="33F2330A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AEB2230"/>
    <w:multiLevelType w:val="hybridMultilevel"/>
    <w:tmpl w:val="8C18097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F7B06"/>
    <w:multiLevelType w:val="hybridMultilevel"/>
    <w:tmpl w:val="AE1298F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559D9"/>
    <w:multiLevelType w:val="hybridMultilevel"/>
    <w:tmpl w:val="07743066"/>
    <w:lvl w:ilvl="0" w:tplc="5124444C">
      <w:start w:val="1"/>
      <w:numFmt w:val="bullet"/>
      <w:pStyle w:val="Citao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BA56D1"/>
    <w:multiLevelType w:val="hybridMultilevel"/>
    <w:tmpl w:val="9B10373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304D62"/>
    <w:multiLevelType w:val="hybridMultilevel"/>
    <w:tmpl w:val="8526A6C6"/>
    <w:lvl w:ilvl="0" w:tplc="48823BC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C5957EC"/>
    <w:multiLevelType w:val="hybridMultilevel"/>
    <w:tmpl w:val="A3E869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40DD9"/>
    <w:multiLevelType w:val="multilevel"/>
    <w:tmpl w:val="004A7B62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4"/>
        </w:tabs>
        <w:ind w:left="84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7"/>
        </w:tabs>
        <w:ind w:left="17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76"/>
        </w:tabs>
        <w:ind w:left="2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5"/>
        </w:tabs>
        <w:ind w:left="2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34"/>
        </w:tabs>
        <w:ind w:left="35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3"/>
        </w:tabs>
        <w:ind w:left="38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2"/>
        </w:tabs>
        <w:ind w:left="4592" w:hanging="1800"/>
      </w:pPr>
      <w:rPr>
        <w:rFonts w:hint="default"/>
      </w:rPr>
    </w:lvl>
  </w:abstractNum>
  <w:abstractNum w:abstractNumId="39" w15:restartNumberingAfterBreak="0">
    <w:nsid w:val="6EE62DEE"/>
    <w:multiLevelType w:val="multilevel"/>
    <w:tmpl w:val="3CBED9E4"/>
    <w:lvl w:ilvl="0">
      <w:start w:val="1"/>
      <w:numFmt w:val="decimal"/>
      <w:pStyle w:val="SARA-TI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ARA-TIT2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SARA-TIT3"/>
      <w:lvlText w:val="%1.%2.%3."/>
      <w:lvlJc w:val="left"/>
      <w:pPr>
        <w:tabs>
          <w:tab w:val="num" w:pos="1843"/>
        </w:tabs>
        <w:ind w:left="1843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600" w:hanging="1440"/>
      </w:pPr>
      <w:rPr>
        <w:rFonts w:hint="default"/>
      </w:rPr>
    </w:lvl>
  </w:abstractNum>
  <w:abstractNum w:abstractNumId="40" w15:restartNumberingAfterBreak="0">
    <w:nsid w:val="759C4411"/>
    <w:multiLevelType w:val="hybridMultilevel"/>
    <w:tmpl w:val="F0A6B79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421B5"/>
    <w:multiLevelType w:val="multilevel"/>
    <w:tmpl w:val="B980E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EA772D"/>
    <w:multiLevelType w:val="hybridMultilevel"/>
    <w:tmpl w:val="991A0362"/>
    <w:lvl w:ilvl="0" w:tplc="DA98BCA4">
      <w:start w:val="1"/>
      <w:numFmt w:val="decimal"/>
      <w:lvlText w:val="%1."/>
      <w:lvlJc w:val="left"/>
      <w:pPr>
        <w:ind w:left="720" w:hanging="360"/>
      </w:pPr>
    </w:lvl>
    <w:lvl w:ilvl="1" w:tplc="85AA528A" w:tentative="1">
      <w:start w:val="1"/>
      <w:numFmt w:val="lowerLetter"/>
      <w:lvlText w:val="%2."/>
      <w:lvlJc w:val="left"/>
      <w:pPr>
        <w:ind w:left="1440" w:hanging="360"/>
      </w:pPr>
    </w:lvl>
    <w:lvl w:ilvl="2" w:tplc="C9BCCE0C" w:tentative="1">
      <w:start w:val="1"/>
      <w:numFmt w:val="lowerRoman"/>
      <w:lvlText w:val="%3."/>
      <w:lvlJc w:val="right"/>
      <w:pPr>
        <w:ind w:left="2160" w:hanging="180"/>
      </w:pPr>
    </w:lvl>
    <w:lvl w:ilvl="3" w:tplc="4F62BC00" w:tentative="1">
      <w:start w:val="1"/>
      <w:numFmt w:val="decimal"/>
      <w:lvlText w:val="%4."/>
      <w:lvlJc w:val="left"/>
      <w:pPr>
        <w:ind w:left="2880" w:hanging="360"/>
      </w:pPr>
    </w:lvl>
    <w:lvl w:ilvl="4" w:tplc="DF8A6122" w:tentative="1">
      <w:start w:val="1"/>
      <w:numFmt w:val="lowerLetter"/>
      <w:lvlText w:val="%5."/>
      <w:lvlJc w:val="left"/>
      <w:pPr>
        <w:ind w:left="3600" w:hanging="360"/>
      </w:pPr>
    </w:lvl>
    <w:lvl w:ilvl="5" w:tplc="E8C8F7E4" w:tentative="1">
      <w:start w:val="1"/>
      <w:numFmt w:val="lowerRoman"/>
      <w:lvlText w:val="%6."/>
      <w:lvlJc w:val="right"/>
      <w:pPr>
        <w:ind w:left="4320" w:hanging="180"/>
      </w:pPr>
    </w:lvl>
    <w:lvl w:ilvl="6" w:tplc="B2E44D5A" w:tentative="1">
      <w:start w:val="1"/>
      <w:numFmt w:val="decimal"/>
      <w:lvlText w:val="%7."/>
      <w:lvlJc w:val="left"/>
      <w:pPr>
        <w:ind w:left="5040" w:hanging="360"/>
      </w:pPr>
    </w:lvl>
    <w:lvl w:ilvl="7" w:tplc="08BC52D6" w:tentative="1">
      <w:start w:val="1"/>
      <w:numFmt w:val="lowerLetter"/>
      <w:lvlText w:val="%8."/>
      <w:lvlJc w:val="left"/>
      <w:pPr>
        <w:ind w:left="5760" w:hanging="360"/>
      </w:pPr>
    </w:lvl>
    <w:lvl w:ilvl="8" w:tplc="407684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13"/>
  </w:num>
  <w:num w:numId="4">
    <w:abstractNumId w:val="8"/>
  </w:num>
  <w:num w:numId="5">
    <w:abstractNumId w:val="34"/>
  </w:num>
  <w:num w:numId="6">
    <w:abstractNumId w:val="35"/>
  </w:num>
  <w:num w:numId="7">
    <w:abstractNumId w:val="37"/>
  </w:num>
  <w:num w:numId="8">
    <w:abstractNumId w:val="24"/>
  </w:num>
  <w:num w:numId="9">
    <w:abstractNumId w:val="6"/>
  </w:num>
  <w:num w:numId="10">
    <w:abstractNumId w:val="42"/>
  </w:num>
  <w:num w:numId="11">
    <w:abstractNumId w:val="28"/>
  </w:num>
  <w:num w:numId="12">
    <w:abstractNumId w:val="29"/>
  </w:num>
  <w:num w:numId="13">
    <w:abstractNumId w:val="39"/>
  </w:num>
  <w:num w:numId="14">
    <w:abstractNumId w:val="7"/>
  </w:num>
  <w:num w:numId="15">
    <w:abstractNumId w:val="16"/>
  </w:num>
  <w:num w:numId="16">
    <w:abstractNumId w:val="19"/>
  </w:num>
  <w:num w:numId="17">
    <w:abstractNumId w:val="41"/>
  </w:num>
  <w:num w:numId="18">
    <w:abstractNumId w:val="22"/>
  </w:num>
  <w:num w:numId="19">
    <w:abstractNumId w:val="3"/>
  </w:num>
  <w:num w:numId="20">
    <w:abstractNumId w:val="15"/>
  </w:num>
  <w:num w:numId="21">
    <w:abstractNumId w:val="21"/>
  </w:num>
  <w:num w:numId="22">
    <w:abstractNumId w:val="18"/>
  </w:num>
  <w:num w:numId="23">
    <w:abstractNumId w:val="26"/>
  </w:num>
  <w:num w:numId="24">
    <w:abstractNumId w:val="30"/>
  </w:num>
  <w:num w:numId="25">
    <w:abstractNumId w:val="38"/>
  </w:num>
  <w:num w:numId="26">
    <w:abstractNumId w:val="36"/>
  </w:num>
  <w:num w:numId="27">
    <w:abstractNumId w:val="14"/>
  </w:num>
  <w:num w:numId="28">
    <w:abstractNumId w:val="31"/>
  </w:num>
  <w:num w:numId="29">
    <w:abstractNumId w:val="2"/>
  </w:num>
  <w:num w:numId="30">
    <w:abstractNumId w:val="40"/>
  </w:num>
  <w:num w:numId="31">
    <w:abstractNumId w:val="11"/>
  </w:num>
  <w:num w:numId="32">
    <w:abstractNumId w:val="4"/>
  </w:num>
  <w:num w:numId="33">
    <w:abstractNumId w:val="23"/>
  </w:num>
  <w:num w:numId="34">
    <w:abstractNumId w:val="5"/>
  </w:num>
  <w:num w:numId="35">
    <w:abstractNumId w:val="17"/>
  </w:num>
  <w:num w:numId="36">
    <w:abstractNumId w:val="9"/>
  </w:num>
  <w:num w:numId="37">
    <w:abstractNumId w:val="27"/>
  </w:num>
  <w:num w:numId="38">
    <w:abstractNumId w:val="32"/>
  </w:num>
  <w:num w:numId="39">
    <w:abstractNumId w:val="12"/>
  </w:num>
  <w:num w:numId="40">
    <w:abstractNumId w:val="20"/>
  </w:num>
  <w:num w:numId="41">
    <w:abstractNumId w:val="3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5041">
      <o:colormru v:ext="edit" colors="#969696,silver"/>
      <o:colormenu v:ext="edit" fillcolor="none [1609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4A"/>
    <w:rsid w:val="00001FAB"/>
    <w:rsid w:val="0000245C"/>
    <w:rsid w:val="000026F9"/>
    <w:rsid w:val="00003188"/>
    <w:rsid w:val="0000503A"/>
    <w:rsid w:val="00005C15"/>
    <w:rsid w:val="00006586"/>
    <w:rsid w:val="00006AE4"/>
    <w:rsid w:val="00007518"/>
    <w:rsid w:val="000115EB"/>
    <w:rsid w:val="00012482"/>
    <w:rsid w:val="00013FCE"/>
    <w:rsid w:val="0001619A"/>
    <w:rsid w:val="00017BBB"/>
    <w:rsid w:val="00020D67"/>
    <w:rsid w:val="00021A86"/>
    <w:rsid w:val="00023C24"/>
    <w:rsid w:val="00023DF2"/>
    <w:rsid w:val="00026B58"/>
    <w:rsid w:val="000270FB"/>
    <w:rsid w:val="0002770A"/>
    <w:rsid w:val="00030369"/>
    <w:rsid w:val="0003087A"/>
    <w:rsid w:val="00032724"/>
    <w:rsid w:val="00033286"/>
    <w:rsid w:val="0003328C"/>
    <w:rsid w:val="00035EA6"/>
    <w:rsid w:val="0003613B"/>
    <w:rsid w:val="000364B4"/>
    <w:rsid w:val="00037154"/>
    <w:rsid w:val="00037A66"/>
    <w:rsid w:val="00040906"/>
    <w:rsid w:val="00040DB8"/>
    <w:rsid w:val="00040DE1"/>
    <w:rsid w:val="00041CC5"/>
    <w:rsid w:val="00041E04"/>
    <w:rsid w:val="000434AB"/>
    <w:rsid w:val="000444EF"/>
    <w:rsid w:val="0004481A"/>
    <w:rsid w:val="00044867"/>
    <w:rsid w:val="00044A0C"/>
    <w:rsid w:val="000451D6"/>
    <w:rsid w:val="00045B8D"/>
    <w:rsid w:val="00046785"/>
    <w:rsid w:val="000469F3"/>
    <w:rsid w:val="00047E26"/>
    <w:rsid w:val="000504E2"/>
    <w:rsid w:val="0005058F"/>
    <w:rsid w:val="000520AF"/>
    <w:rsid w:val="00052E74"/>
    <w:rsid w:val="0005462F"/>
    <w:rsid w:val="00055810"/>
    <w:rsid w:val="00055A15"/>
    <w:rsid w:val="00056469"/>
    <w:rsid w:val="000565F1"/>
    <w:rsid w:val="00056C6B"/>
    <w:rsid w:val="00057807"/>
    <w:rsid w:val="00057F30"/>
    <w:rsid w:val="000609A7"/>
    <w:rsid w:val="00060D65"/>
    <w:rsid w:val="000614DD"/>
    <w:rsid w:val="0006393C"/>
    <w:rsid w:val="00063F93"/>
    <w:rsid w:val="00064D4F"/>
    <w:rsid w:val="00065408"/>
    <w:rsid w:val="000658EE"/>
    <w:rsid w:val="00067C4E"/>
    <w:rsid w:val="0007065E"/>
    <w:rsid w:val="000713FB"/>
    <w:rsid w:val="00072026"/>
    <w:rsid w:val="00072A3D"/>
    <w:rsid w:val="00072B37"/>
    <w:rsid w:val="00073383"/>
    <w:rsid w:val="000741D8"/>
    <w:rsid w:val="00076BC6"/>
    <w:rsid w:val="000805A6"/>
    <w:rsid w:val="00080CE8"/>
    <w:rsid w:val="000813DC"/>
    <w:rsid w:val="00081416"/>
    <w:rsid w:val="00081777"/>
    <w:rsid w:val="0008227A"/>
    <w:rsid w:val="00083212"/>
    <w:rsid w:val="00083A65"/>
    <w:rsid w:val="00084A8A"/>
    <w:rsid w:val="00085C12"/>
    <w:rsid w:val="00086FD4"/>
    <w:rsid w:val="00090413"/>
    <w:rsid w:val="00091B5F"/>
    <w:rsid w:val="0009300C"/>
    <w:rsid w:val="0009318E"/>
    <w:rsid w:val="00093F43"/>
    <w:rsid w:val="0009486E"/>
    <w:rsid w:val="00094989"/>
    <w:rsid w:val="00094C95"/>
    <w:rsid w:val="00095E31"/>
    <w:rsid w:val="00096FA2"/>
    <w:rsid w:val="00097AC0"/>
    <w:rsid w:val="000A02B6"/>
    <w:rsid w:val="000A22FF"/>
    <w:rsid w:val="000A2B37"/>
    <w:rsid w:val="000A2CA8"/>
    <w:rsid w:val="000A2EF8"/>
    <w:rsid w:val="000A32C0"/>
    <w:rsid w:val="000A3FDD"/>
    <w:rsid w:val="000A41AB"/>
    <w:rsid w:val="000A424F"/>
    <w:rsid w:val="000A4B58"/>
    <w:rsid w:val="000A4EEB"/>
    <w:rsid w:val="000A6ACB"/>
    <w:rsid w:val="000A71CE"/>
    <w:rsid w:val="000A735E"/>
    <w:rsid w:val="000A7E56"/>
    <w:rsid w:val="000B2A5B"/>
    <w:rsid w:val="000B31F2"/>
    <w:rsid w:val="000B3C2E"/>
    <w:rsid w:val="000B570B"/>
    <w:rsid w:val="000B6DD7"/>
    <w:rsid w:val="000B70AF"/>
    <w:rsid w:val="000B72ED"/>
    <w:rsid w:val="000B7AA9"/>
    <w:rsid w:val="000C0FFC"/>
    <w:rsid w:val="000C2D53"/>
    <w:rsid w:val="000C336B"/>
    <w:rsid w:val="000C3B78"/>
    <w:rsid w:val="000C56EF"/>
    <w:rsid w:val="000C611F"/>
    <w:rsid w:val="000C7F14"/>
    <w:rsid w:val="000D034E"/>
    <w:rsid w:val="000D08AC"/>
    <w:rsid w:val="000D12AD"/>
    <w:rsid w:val="000D17C6"/>
    <w:rsid w:val="000D1A4A"/>
    <w:rsid w:val="000D2A67"/>
    <w:rsid w:val="000D2C3E"/>
    <w:rsid w:val="000D3A39"/>
    <w:rsid w:val="000D3F6C"/>
    <w:rsid w:val="000D41BE"/>
    <w:rsid w:val="000D555A"/>
    <w:rsid w:val="000D62A8"/>
    <w:rsid w:val="000D7200"/>
    <w:rsid w:val="000D7735"/>
    <w:rsid w:val="000E0599"/>
    <w:rsid w:val="000E0758"/>
    <w:rsid w:val="000E0F09"/>
    <w:rsid w:val="000E1E9F"/>
    <w:rsid w:val="000E2827"/>
    <w:rsid w:val="000E2968"/>
    <w:rsid w:val="000E3F81"/>
    <w:rsid w:val="000E5449"/>
    <w:rsid w:val="000E56E5"/>
    <w:rsid w:val="000E6031"/>
    <w:rsid w:val="000E7685"/>
    <w:rsid w:val="000F0773"/>
    <w:rsid w:val="000F0E41"/>
    <w:rsid w:val="000F10B4"/>
    <w:rsid w:val="000F1485"/>
    <w:rsid w:val="000F1C5A"/>
    <w:rsid w:val="000F1DD7"/>
    <w:rsid w:val="000F29B5"/>
    <w:rsid w:val="000F2C10"/>
    <w:rsid w:val="000F3F0C"/>
    <w:rsid w:val="000F4493"/>
    <w:rsid w:val="000F52E2"/>
    <w:rsid w:val="000F606D"/>
    <w:rsid w:val="000F6AD0"/>
    <w:rsid w:val="000F6CE9"/>
    <w:rsid w:val="000F6EC4"/>
    <w:rsid w:val="000F755B"/>
    <w:rsid w:val="0010019A"/>
    <w:rsid w:val="001003F4"/>
    <w:rsid w:val="001004E7"/>
    <w:rsid w:val="00100B3E"/>
    <w:rsid w:val="0010226E"/>
    <w:rsid w:val="00102836"/>
    <w:rsid w:val="00104BDA"/>
    <w:rsid w:val="001050C2"/>
    <w:rsid w:val="00106359"/>
    <w:rsid w:val="00112319"/>
    <w:rsid w:val="001135D7"/>
    <w:rsid w:val="00114566"/>
    <w:rsid w:val="001156A5"/>
    <w:rsid w:val="00117571"/>
    <w:rsid w:val="001207CC"/>
    <w:rsid w:val="00120899"/>
    <w:rsid w:val="00120D73"/>
    <w:rsid w:val="00121992"/>
    <w:rsid w:val="00122EC9"/>
    <w:rsid w:val="00124865"/>
    <w:rsid w:val="00127C9A"/>
    <w:rsid w:val="00130B02"/>
    <w:rsid w:val="00133499"/>
    <w:rsid w:val="00133FC7"/>
    <w:rsid w:val="0013659E"/>
    <w:rsid w:val="00136E49"/>
    <w:rsid w:val="001371DA"/>
    <w:rsid w:val="00140583"/>
    <w:rsid w:val="0014258A"/>
    <w:rsid w:val="00142F38"/>
    <w:rsid w:val="00143EC4"/>
    <w:rsid w:val="00144329"/>
    <w:rsid w:val="00146A75"/>
    <w:rsid w:val="001473D0"/>
    <w:rsid w:val="00147D78"/>
    <w:rsid w:val="001511A4"/>
    <w:rsid w:val="00151493"/>
    <w:rsid w:val="00152DE8"/>
    <w:rsid w:val="00153037"/>
    <w:rsid w:val="00153783"/>
    <w:rsid w:val="00153B5A"/>
    <w:rsid w:val="00154224"/>
    <w:rsid w:val="001545F2"/>
    <w:rsid w:val="00154672"/>
    <w:rsid w:val="00154864"/>
    <w:rsid w:val="0015517D"/>
    <w:rsid w:val="00155534"/>
    <w:rsid w:val="0015654B"/>
    <w:rsid w:val="0015661F"/>
    <w:rsid w:val="00156E02"/>
    <w:rsid w:val="00157770"/>
    <w:rsid w:val="001604BF"/>
    <w:rsid w:val="00160C32"/>
    <w:rsid w:val="00161573"/>
    <w:rsid w:val="00162289"/>
    <w:rsid w:val="001623AD"/>
    <w:rsid w:val="00163122"/>
    <w:rsid w:val="00163AA9"/>
    <w:rsid w:val="0016455D"/>
    <w:rsid w:val="0016511D"/>
    <w:rsid w:val="001653F5"/>
    <w:rsid w:val="00165D4E"/>
    <w:rsid w:val="00165F2B"/>
    <w:rsid w:val="00167AFF"/>
    <w:rsid w:val="001706AA"/>
    <w:rsid w:val="00170BF6"/>
    <w:rsid w:val="00172441"/>
    <w:rsid w:val="001734A0"/>
    <w:rsid w:val="00174AE9"/>
    <w:rsid w:val="001753A1"/>
    <w:rsid w:val="0017609B"/>
    <w:rsid w:val="00176A5B"/>
    <w:rsid w:val="00176C9A"/>
    <w:rsid w:val="00176E53"/>
    <w:rsid w:val="0017752B"/>
    <w:rsid w:val="00177745"/>
    <w:rsid w:val="00177E14"/>
    <w:rsid w:val="0018040E"/>
    <w:rsid w:val="00180859"/>
    <w:rsid w:val="00181171"/>
    <w:rsid w:val="001814D0"/>
    <w:rsid w:val="00184DED"/>
    <w:rsid w:val="001856DF"/>
    <w:rsid w:val="00186641"/>
    <w:rsid w:val="00186887"/>
    <w:rsid w:val="00186A28"/>
    <w:rsid w:val="001905EA"/>
    <w:rsid w:val="00193E2B"/>
    <w:rsid w:val="00194C25"/>
    <w:rsid w:val="00195594"/>
    <w:rsid w:val="00195861"/>
    <w:rsid w:val="00195DFC"/>
    <w:rsid w:val="001963C7"/>
    <w:rsid w:val="00196FD0"/>
    <w:rsid w:val="001972EB"/>
    <w:rsid w:val="001A02DA"/>
    <w:rsid w:val="001A0CB0"/>
    <w:rsid w:val="001A15DB"/>
    <w:rsid w:val="001A1C24"/>
    <w:rsid w:val="001A3614"/>
    <w:rsid w:val="001A41CD"/>
    <w:rsid w:val="001A4E8C"/>
    <w:rsid w:val="001A52E8"/>
    <w:rsid w:val="001A549B"/>
    <w:rsid w:val="001A6306"/>
    <w:rsid w:val="001A6B01"/>
    <w:rsid w:val="001A6C9B"/>
    <w:rsid w:val="001B00AB"/>
    <w:rsid w:val="001B0386"/>
    <w:rsid w:val="001B0696"/>
    <w:rsid w:val="001B11DD"/>
    <w:rsid w:val="001B157D"/>
    <w:rsid w:val="001B15F5"/>
    <w:rsid w:val="001B2A00"/>
    <w:rsid w:val="001B35FB"/>
    <w:rsid w:val="001B4483"/>
    <w:rsid w:val="001B4E3A"/>
    <w:rsid w:val="001B50CA"/>
    <w:rsid w:val="001B527A"/>
    <w:rsid w:val="001B548B"/>
    <w:rsid w:val="001B582B"/>
    <w:rsid w:val="001B617E"/>
    <w:rsid w:val="001B6B7A"/>
    <w:rsid w:val="001B7005"/>
    <w:rsid w:val="001B712D"/>
    <w:rsid w:val="001B75E6"/>
    <w:rsid w:val="001C10A4"/>
    <w:rsid w:val="001C1E56"/>
    <w:rsid w:val="001C2904"/>
    <w:rsid w:val="001C2F4D"/>
    <w:rsid w:val="001C4201"/>
    <w:rsid w:val="001C49A8"/>
    <w:rsid w:val="001C4C76"/>
    <w:rsid w:val="001C5446"/>
    <w:rsid w:val="001C5772"/>
    <w:rsid w:val="001C5893"/>
    <w:rsid w:val="001C6446"/>
    <w:rsid w:val="001C72E8"/>
    <w:rsid w:val="001C77C6"/>
    <w:rsid w:val="001D029A"/>
    <w:rsid w:val="001D1579"/>
    <w:rsid w:val="001D1FB4"/>
    <w:rsid w:val="001D255E"/>
    <w:rsid w:val="001D2D9B"/>
    <w:rsid w:val="001D3687"/>
    <w:rsid w:val="001D43F6"/>
    <w:rsid w:val="001D4BFF"/>
    <w:rsid w:val="001D566E"/>
    <w:rsid w:val="001D5D6B"/>
    <w:rsid w:val="001D6660"/>
    <w:rsid w:val="001D7486"/>
    <w:rsid w:val="001D7DC6"/>
    <w:rsid w:val="001E1C7B"/>
    <w:rsid w:val="001E324D"/>
    <w:rsid w:val="001E396A"/>
    <w:rsid w:val="001E4C2C"/>
    <w:rsid w:val="001E4D81"/>
    <w:rsid w:val="001E5730"/>
    <w:rsid w:val="001E5A51"/>
    <w:rsid w:val="001E671E"/>
    <w:rsid w:val="001E7C09"/>
    <w:rsid w:val="001F23C0"/>
    <w:rsid w:val="001F2737"/>
    <w:rsid w:val="001F2856"/>
    <w:rsid w:val="001F2C07"/>
    <w:rsid w:val="001F3439"/>
    <w:rsid w:val="001F4676"/>
    <w:rsid w:val="001F5147"/>
    <w:rsid w:val="001F5A13"/>
    <w:rsid w:val="001F763A"/>
    <w:rsid w:val="00200FBC"/>
    <w:rsid w:val="002012CF"/>
    <w:rsid w:val="002013FB"/>
    <w:rsid w:val="00202874"/>
    <w:rsid w:val="002039E5"/>
    <w:rsid w:val="00203E28"/>
    <w:rsid w:val="00203F56"/>
    <w:rsid w:val="00204316"/>
    <w:rsid w:val="00205BC6"/>
    <w:rsid w:val="00205DF2"/>
    <w:rsid w:val="0020605E"/>
    <w:rsid w:val="00207176"/>
    <w:rsid w:val="0021191C"/>
    <w:rsid w:val="00211A92"/>
    <w:rsid w:val="00213FCD"/>
    <w:rsid w:val="0021499B"/>
    <w:rsid w:val="0021533C"/>
    <w:rsid w:val="0021567B"/>
    <w:rsid w:val="00216198"/>
    <w:rsid w:val="00216516"/>
    <w:rsid w:val="00216854"/>
    <w:rsid w:val="00221E91"/>
    <w:rsid w:val="0022442E"/>
    <w:rsid w:val="00224D15"/>
    <w:rsid w:val="00224FA7"/>
    <w:rsid w:val="002258A4"/>
    <w:rsid w:val="00226F5D"/>
    <w:rsid w:val="002270CD"/>
    <w:rsid w:val="00231564"/>
    <w:rsid w:val="002316F9"/>
    <w:rsid w:val="002328F1"/>
    <w:rsid w:val="0023295D"/>
    <w:rsid w:val="00233809"/>
    <w:rsid w:val="00233BF6"/>
    <w:rsid w:val="002343E1"/>
    <w:rsid w:val="00234C66"/>
    <w:rsid w:val="0023590C"/>
    <w:rsid w:val="00236918"/>
    <w:rsid w:val="00236EE0"/>
    <w:rsid w:val="002373C1"/>
    <w:rsid w:val="002410CA"/>
    <w:rsid w:val="00241EAF"/>
    <w:rsid w:val="002427D4"/>
    <w:rsid w:val="00242CC6"/>
    <w:rsid w:val="00242F3C"/>
    <w:rsid w:val="00244244"/>
    <w:rsid w:val="002442C2"/>
    <w:rsid w:val="00244EB1"/>
    <w:rsid w:val="00246189"/>
    <w:rsid w:val="00246499"/>
    <w:rsid w:val="00246C5F"/>
    <w:rsid w:val="00250191"/>
    <w:rsid w:val="00250516"/>
    <w:rsid w:val="0025202F"/>
    <w:rsid w:val="002523DC"/>
    <w:rsid w:val="002537D7"/>
    <w:rsid w:val="00254F08"/>
    <w:rsid w:val="00255A30"/>
    <w:rsid w:val="00255A59"/>
    <w:rsid w:val="00255E1A"/>
    <w:rsid w:val="00257B9A"/>
    <w:rsid w:val="00261C75"/>
    <w:rsid w:val="002622BA"/>
    <w:rsid w:val="002633B7"/>
    <w:rsid w:val="002638D2"/>
    <w:rsid w:val="00264A00"/>
    <w:rsid w:val="0026558D"/>
    <w:rsid w:val="00265A00"/>
    <w:rsid w:val="00265D26"/>
    <w:rsid w:val="00266921"/>
    <w:rsid w:val="00267068"/>
    <w:rsid w:val="0026748A"/>
    <w:rsid w:val="00267720"/>
    <w:rsid w:val="00267DB0"/>
    <w:rsid w:val="002701BF"/>
    <w:rsid w:val="002709F9"/>
    <w:rsid w:val="00271A01"/>
    <w:rsid w:val="002720D5"/>
    <w:rsid w:val="002732DD"/>
    <w:rsid w:val="002750C9"/>
    <w:rsid w:val="00275606"/>
    <w:rsid w:val="002756E1"/>
    <w:rsid w:val="00275A21"/>
    <w:rsid w:val="00276C8C"/>
    <w:rsid w:val="002772CD"/>
    <w:rsid w:val="002775F8"/>
    <w:rsid w:val="00277E48"/>
    <w:rsid w:val="00280503"/>
    <w:rsid w:val="0028055A"/>
    <w:rsid w:val="00280593"/>
    <w:rsid w:val="00284B45"/>
    <w:rsid w:val="0028548A"/>
    <w:rsid w:val="0028593E"/>
    <w:rsid w:val="00285A01"/>
    <w:rsid w:val="00286151"/>
    <w:rsid w:val="00286B0C"/>
    <w:rsid w:val="002911E1"/>
    <w:rsid w:val="00291853"/>
    <w:rsid w:val="00291F0E"/>
    <w:rsid w:val="002921D8"/>
    <w:rsid w:val="002935E9"/>
    <w:rsid w:val="0029464D"/>
    <w:rsid w:val="00294ABF"/>
    <w:rsid w:val="00294B1B"/>
    <w:rsid w:val="00295999"/>
    <w:rsid w:val="00296F82"/>
    <w:rsid w:val="00296F91"/>
    <w:rsid w:val="00297915"/>
    <w:rsid w:val="002A114E"/>
    <w:rsid w:val="002A12D8"/>
    <w:rsid w:val="002A1524"/>
    <w:rsid w:val="002A21F7"/>
    <w:rsid w:val="002A3226"/>
    <w:rsid w:val="002A33E5"/>
    <w:rsid w:val="002A42BA"/>
    <w:rsid w:val="002A48D4"/>
    <w:rsid w:val="002A49B8"/>
    <w:rsid w:val="002A49EF"/>
    <w:rsid w:val="002A4CFE"/>
    <w:rsid w:val="002A4FBD"/>
    <w:rsid w:val="002A7365"/>
    <w:rsid w:val="002B1563"/>
    <w:rsid w:val="002B28CD"/>
    <w:rsid w:val="002B3527"/>
    <w:rsid w:val="002B3E94"/>
    <w:rsid w:val="002B4226"/>
    <w:rsid w:val="002B6242"/>
    <w:rsid w:val="002B6E21"/>
    <w:rsid w:val="002B762B"/>
    <w:rsid w:val="002C033C"/>
    <w:rsid w:val="002C0C70"/>
    <w:rsid w:val="002C1D49"/>
    <w:rsid w:val="002C232A"/>
    <w:rsid w:val="002C235B"/>
    <w:rsid w:val="002C27E3"/>
    <w:rsid w:val="002C33C5"/>
    <w:rsid w:val="002C3488"/>
    <w:rsid w:val="002C3F7D"/>
    <w:rsid w:val="002C4876"/>
    <w:rsid w:val="002C50F0"/>
    <w:rsid w:val="002C52FA"/>
    <w:rsid w:val="002C647F"/>
    <w:rsid w:val="002C774B"/>
    <w:rsid w:val="002D025D"/>
    <w:rsid w:val="002D04C2"/>
    <w:rsid w:val="002D069E"/>
    <w:rsid w:val="002D0E92"/>
    <w:rsid w:val="002D1563"/>
    <w:rsid w:val="002D1697"/>
    <w:rsid w:val="002D1D02"/>
    <w:rsid w:val="002D20AF"/>
    <w:rsid w:val="002D28AC"/>
    <w:rsid w:val="002D3EA3"/>
    <w:rsid w:val="002D6491"/>
    <w:rsid w:val="002D6DB1"/>
    <w:rsid w:val="002D70CF"/>
    <w:rsid w:val="002E260C"/>
    <w:rsid w:val="002E32D9"/>
    <w:rsid w:val="002E442C"/>
    <w:rsid w:val="002E46E4"/>
    <w:rsid w:val="002E5B08"/>
    <w:rsid w:val="002E6408"/>
    <w:rsid w:val="002E6C8A"/>
    <w:rsid w:val="002E7C89"/>
    <w:rsid w:val="002F030D"/>
    <w:rsid w:val="002F154E"/>
    <w:rsid w:val="002F37F9"/>
    <w:rsid w:val="002F529D"/>
    <w:rsid w:val="002F6F79"/>
    <w:rsid w:val="002F734A"/>
    <w:rsid w:val="002F79C4"/>
    <w:rsid w:val="002F7B0D"/>
    <w:rsid w:val="00300082"/>
    <w:rsid w:val="003005E7"/>
    <w:rsid w:val="0030076D"/>
    <w:rsid w:val="0030092F"/>
    <w:rsid w:val="00301259"/>
    <w:rsid w:val="0030135B"/>
    <w:rsid w:val="00303B5D"/>
    <w:rsid w:val="00303D3C"/>
    <w:rsid w:val="00304686"/>
    <w:rsid w:val="00305F78"/>
    <w:rsid w:val="003063DE"/>
    <w:rsid w:val="003073ED"/>
    <w:rsid w:val="00310CA6"/>
    <w:rsid w:val="003134B7"/>
    <w:rsid w:val="00313DDA"/>
    <w:rsid w:val="00315617"/>
    <w:rsid w:val="003171D2"/>
    <w:rsid w:val="0031779F"/>
    <w:rsid w:val="00320DEB"/>
    <w:rsid w:val="00320F3D"/>
    <w:rsid w:val="00321022"/>
    <w:rsid w:val="00321C78"/>
    <w:rsid w:val="00321F65"/>
    <w:rsid w:val="00322C74"/>
    <w:rsid w:val="00323857"/>
    <w:rsid w:val="00324A65"/>
    <w:rsid w:val="00324C10"/>
    <w:rsid w:val="003256FE"/>
    <w:rsid w:val="00326266"/>
    <w:rsid w:val="003263E1"/>
    <w:rsid w:val="00326C44"/>
    <w:rsid w:val="00326E24"/>
    <w:rsid w:val="003300D0"/>
    <w:rsid w:val="00330DDB"/>
    <w:rsid w:val="0033369F"/>
    <w:rsid w:val="00333819"/>
    <w:rsid w:val="00334D8F"/>
    <w:rsid w:val="003353EB"/>
    <w:rsid w:val="00335B4E"/>
    <w:rsid w:val="003361B9"/>
    <w:rsid w:val="003407AE"/>
    <w:rsid w:val="003407BF"/>
    <w:rsid w:val="00340C90"/>
    <w:rsid w:val="00341154"/>
    <w:rsid w:val="00341CB6"/>
    <w:rsid w:val="003427AE"/>
    <w:rsid w:val="00342B30"/>
    <w:rsid w:val="00342C79"/>
    <w:rsid w:val="00342DB0"/>
    <w:rsid w:val="00343A20"/>
    <w:rsid w:val="00343BBE"/>
    <w:rsid w:val="00344147"/>
    <w:rsid w:val="00344366"/>
    <w:rsid w:val="0034458F"/>
    <w:rsid w:val="00344AF2"/>
    <w:rsid w:val="003466A4"/>
    <w:rsid w:val="00347095"/>
    <w:rsid w:val="003511D2"/>
    <w:rsid w:val="003512AF"/>
    <w:rsid w:val="003518E7"/>
    <w:rsid w:val="0035324E"/>
    <w:rsid w:val="003550C7"/>
    <w:rsid w:val="00356030"/>
    <w:rsid w:val="0035612D"/>
    <w:rsid w:val="0035613D"/>
    <w:rsid w:val="00356692"/>
    <w:rsid w:val="00357098"/>
    <w:rsid w:val="00357118"/>
    <w:rsid w:val="003573E4"/>
    <w:rsid w:val="00357625"/>
    <w:rsid w:val="00360294"/>
    <w:rsid w:val="00364135"/>
    <w:rsid w:val="0036456C"/>
    <w:rsid w:val="003650B5"/>
    <w:rsid w:val="00365606"/>
    <w:rsid w:val="00365A02"/>
    <w:rsid w:val="00366B6C"/>
    <w:rsid w:val="00366D5D"/>
    <w:rsid w:val="0036718A"/>
    <w:rsid w:val="00370FD4"/>
    <w:rsid w:val="00370FE9"/>
    <w:rsid w:val="00370FF4"/>
    <w:rsid w:val="00371946"/>
    <w:rsid w:val="0037251C"/>
    <w:rsid w:val="00374916"/>
    <w:rsid w:val="003749BC"/>
    <w:rsid w:val="003755EE"/>
    <w:rsid w:val="00375B5D"/>
    <w:rsid w:val="00375C26"/>
    <w:rsid w:val="00376275"/>
    <w:rsid w:val="003762E1"/>
    <w:rsid w:val="00376593"/>
    <w:rsid w:val="0037796A"/>
    <w:rsid w:val="0038000D"/>
    <w:rsid w:val="00380DC8"/>
    <w:rsid w:val="00380E99"/>
    <w:rsid w:val="00381322"/>
    <w:rsid w:val="00381F72"/>
    <w:rsid w:val="0038210A"/>
    <w:rsid w:val="003834EA"/>
    <w:rsid w:val="00384195"/>
    <w:rsid w:val="00386182"/>
    <w:rsid w:val="00390383"/>
    <w:rsid w:val="003916D1"/>
    <w:rsid w:val="0039178B"/>
    <w:rsid w:val="00391F59"/>
    <w:rsid w:val="00392ABB"/>
    <w:rsid w:val="00392C10"/>
    <w:rsid w:val="0039350F"/>
    <w:rsid w:val="0039379C"/>
    <w:rsid w:val="00394F40"/>
    <w:rsid w:val="0039515B"/>
    <w:rsid w:val="0039615F"/>
    <w:rsid w:val="00396D22"/>
    <w:rsid w:val="00396EC5"/>
    <w:rsid w:val="003A0642"/>
    <w:rsid w:val="003A114C"/>
    <w:rsid w:val="003A2291"/>
    <w:rsid w:val="003A2723"/>
    <w:rsid w:val="003A3C4F"/>
    <w:rsid w:val="003A4C63"/>
    <w:rsid w:val="003A5BBD"/>
    <w:rsid w:val="003A64A5"/>
    <w:rsid w:val="003A7F28"/>
    <w:rsid w:val="003B0934"/>
    <w:rsid w:val="003B26C8"/>
    <w:rsid w:val="003B47D9"/>
    <w:rsid w:val="003B577F"/>
    <w:rsid w:val="003B5E5D"/>
    <w:rsid w:val="003B6927"/>
    <w:rsid w:val="003B7B30"/>
    <w:rsid w:val="003C08C5"/>
    <w:rsid w:val="003C177B"/>
    <w:rsid w:val="003C1AE1"/>
    <w:rsid w:val="003C1F41"/>
    <w:rsid w:val="003C1FF8"/>
    <w:rsid w:val="003C2AE8"/>
    <w:rsid w:val="003C2F2C"/>
    <w:rsid w:val="003C3D55"/>
    <w:rsid w:val="003C43C3"/>
    <w:rsid w:val="003C47C0"/>
    <w:rsid w:val="003C4B3C"/>
    <w:rsid w:val="003C57C9"/>
    <w:rsid w:val="003C609F"/>
    <w:rsid w:val="003C63AC"/>
    <w:rsid w:val="003C6D95"/>
    <w:rsid w:val="003C7BAD"/>
    <w:rsid w:val="003D022B"/>
    <w:rsid w:val="003D244C"/>
    <w:rsid w:val="003D2876"/>
    <w:rsid w:val="003D2E3F"/>
    <w:rsid w:val="003D3C06"/>
    <w:rsid w:val="003D40F8"/>
    <w:rsid w:val="003D4DDC"/>
    <w:rsid w:val="003D5DEE"/>
    <w:rsid w:val="003D5EA8"/>
    <w:rsid w:val="003D65D0"/>
    <w:rsid w:val="003D72B4"/>
    <w:rsid w:val="003E10B6"/>
    <w:rsid w:val="003E28E5"/>
    <w:rsid w:val="003E3A02"/>
    <w:rsid w:val="003E3B08"/>
    <w:rsid w:val="003E6EFE"/>
    <w:rsid w:val="003E7E5D"/>
    <w:rsid w:val="003F03C8"/>
    <w:rsid w:val="003F0492"/>
    <w:rsid w:val="003F3494"/>
    <w:rsid w:val="003F38C5"/>
    <w:rsid w:val="003F3909"/>
    <w:rsid w:val="003F4921"/>
    <w:rsid w:val="003F61FE"/>
    <w:rsid w:val="003F7EB8"/>
    <w:rsid w:val="0040104B"/>
    <w:rsid w:val="0040182F"/>
    <w:rsid w:val="00401BDB"/>
    <w:rsid w:val="004024F5"/>
    <w:rsid w:val="00402C38"/>
    <w:rsid w:val="00404BF0"/>
    <w:rsid w:val="0040533F"/>
    <w:rsid w:val="00405507"/>
    <w:rsid w:val="00405785"/>
    <w:rsid w:val="00405807"/>
    <w:rsid w:val="004059BE"/>
    <w:rsid w:val="00405C74"/>
    <w:rsid w:val="00406E1B"/>
    <w:rsid w:val="00411116"/>
    <w:rsid w:val="0041190B"/>
    <w:rsid w:val="004137F6"/>
    <w:rsid w:val="00413E84"/>
    <w:rsid w:val="00415968"/>
    <w:rsid w:val="00415B90"/>
    <w:rsid w:val="00415DF6"/>
    <w:rsid w:val="00416E59"/>
    <w:rsid w:val="00417FD9"/>
    <w:rsid w:val="00420FA7"/>
    <w:rsid w:val="0042138A"/>
    <w:rsid w:val="004213BB"/>
    <w:rsid w:val="00421E2C"/>
    <w:rsid w:val="00421E78"/>
    <w:rsid w:val="004250BD"/>
    <w:rsid w:val="0042640C"/>
    <w:rsid w:val="004269E4"/>
    <w:rsid w:val="0042768B"/>
    <w:rsid w:val="00427972"/>
    <w:rsid w:val="00427F85"/>
    <w:rsid w:val="00431C59"/>
    <w:rsid w:val="00432304"/>
    <w:rsid w:val="004327AA"/>
    <w:rsid w:val="00432C41"/>
    <w:rsid w:val="00433C9D"/>
    <w:rsid w:val="00434E31"/>
    <w:rsid w:val="004357DA"/>
    <w:rsid w:val="00435F94"/>
    <w:rsid w:val="00436651"/>
    <w:rsid w:val="004371F6"/>
    <w:rsid w:val="00437481"/>
    <w:rsid w:val="004406BA"/>
    <w:rsid w:val="0044227F"/>
    <w:rsid w:val="0044275E"/>
    <w:rsid w:val="00442EEE"/>
    <w:rsid w:val="004434AF"/>
    <w:rsid w:val="0044356A"/>
    <w:rsid w:val="00444C77"/>
    <w:rsid w:val="00444FC4"/>
    <w:rsid w:val="00447AC8"/>
    <w:rsid w:val="004500F7"/>
    <w:rsid w:val="004506BA"/>
    <w:rsid w:val="004512DE"/>
    <w:rsid w:val="0045238F"/>
    <w:rsid w:val="0045362D"/>
    <w:rsid w:val="004536B8"/>
    <w:rsid w:val="00453CBB"/>
    <w:rsid w:val="004547D2"/>
    <w:rsid w:val="004549BE"/>
    <w:rsid w:val="004550EF"/>
    <w:rsid w:val="004553DF"/>
    <w:rsid w:val="004566D4"/>
    <w:rsid w:val="00460256"/>
    <w:rsid w:val="00460468"/>
    <w:rsid w:val="0046088F"/>
    <w:rsid w:val="00460913"/>
    <w:rsid w:val="004609FE"/>
    <w:rsid w:val="00460CF8"/>
    <w:rsid w:val="00461548"/>
    <w:rsid w:val="004616D2"/>
    <w:rsid w:val="00461DD0"/>
    <w:rsid w:val="00462806"/>
    <w:rsid w:val="004641AD"/>
    <w:rsid w:val="004645FC"/>
    <w:rsid w:val="0046474B"/>
    <w:rsid w:val="00464E63"/>
    <w:rsid w:val="004656EF"/>
    <w:rsid w:val="0046678B"/>
    <w:rsid w:val="00466959"/>
    <w:rsid w:val="004671AD"/>
    <w:rsid w:val="00467C84"/>
    <w:rsid w:val="00470642"/>
    <w:rsid w:val="00470D22"/>
    <w:rsid w:val="00471D1A"/>
    <w:rsid w:val="00471FAF"/>
    <w:rsid w:val="004738A1"/>
    <w:rsid w:val="0047394D"/>
    <w:rsid w:val="0047467C"/>
    <w:rsid w:val="004764AD"/>
    <w:rsid w:val="00480F12"/>
    <w:rsid w:val="00481275"/>
    <w:rsid w:val="00481B4C"/>
    <w:rsid w:val="004845B5"/>
    <w:rsid w:val="0048553E"/>
    <w:rsid w:val="00485555"/>
    <w:rsid w:val="00485C94"/>
    <w:rsid w:val="0048645E"/>
    <w:rsid w:val="00487028"/>
    <w:rsid w:val="0048780E"/>
    <w:rsid w:val="00487B88"/>
    <w:rsid w:val="00487D10"/>
    <w:rsid w:val="004900CB"/>
    <w:rsid w:val="004903BC"/>
    <w:rsid w:val="00490457"/>
    <w:rsid w:val="0049239C"/>
    <w:rsid w:val="00494282"/>
    <w:rsid w:val="0049630F"/>
    <w:rsid w:val="004968E1"/>
    <w:rsid w:val="00497287"/>
    <w:rsid w:val="004A0205"/>
    <w:rsid w:val="004A0666"/>
    <w:rsid w:val="004A0E55"/>
    <w:rsid w:val="004A128E"/>
    <w:rsid w:val="004A2534"/>
    <w:rsid w:val="004A2A76"/>
    <w:rsid w:val="004A2C40"/>
    <w:rsid w:val="004A352E"/>
    <w:rsid w:val="004A4B3D"/>
    <w:rsid w:val="004A5976"/>
    <w:rsid w:val="004A5CB4"/>
    <w:rsid w:val="004A714A"/>
    <w:rsid w:val="004B0337"/>
    <w:rsid w:val="004B0F52"/>
    <w:rsid w:val="004B112F"/>
    <w:rsid w:val="004B1DD2"/>
    <w:rsid w:val="004B3F2F"/>
    <w:rsid w:val="004B412D"/>
    <w:rsid w:val="004B5B1E"/>
    <w:rsid w:val="004B5BBB"/>
    <w:rsid w:val="004B699C"/>
    <w:rsid w:val="004B6B83"/>
    <w:rsid w:val="004B7665"/>
    <w:rsid w:val="004C1605"/>
    <w:rsid w:val="004C39F5"/>
    <w:rsid w:val="004C3E6F"/>
    <w:rsid w:val="004D011B"/>
    <w:rsid w:val="004D148B"/>
    <w:rsid w:val="004D37A2"/>
    <w:rsid w:val="004D4340"/>
    <w:rsid w:val="004D51DB"/>
    <w:rsid w:val="004D5677"/>
    <w:rsid w:val="004D7B68"/>
    <w:rsid w:val="004E153E"/>
    <w:rsid w:val="004E2BDE"/>
    <w:rsid w:val="004E398F"/>
    <w:rsid w:val="004E5EEB"/>
    <w:rsid w:val="004E659B"/>
    <w:rsid w:val="004E684E"/>
    <w:rsid w:val="004E7026"/>
    <w:rsid w:val="004E7AC2"/>
    <w:rsid w:val="004F0BB8"/>
    <w:rsid w:val="004F0E23"/>
    <w:rsid w:val="004F1046"/>
    <w:rsid w:val="004F2554"/>
    <w:rsid w:val="004F4C3C"/>
    <w:rsid w:val="004F5C5B"/>
    <w:rsid w:val="004F5F2E"/>
    <w:rsid w:val="004F5F6A"/>
    <w:rsid w:val="004F65B3"/>
    <w:rsid w:val="004F6791"/>
    <w:rsid w:val="004F6F29"/>
    <w:rsid w:val="005005BD"/>
    <w:rsid w:val="005006C1"/>
    <w:rsid w:val="00500BBD"/>
    <w:rsid w:val="00500D1F"/>
    <w:rsid w:val="00500F17"/>
    <w:rsid w:val="00501A80"/>
    <w:rsid w:val="00502467"/>
    <w:rsid w:val="005028A7"/>
    <w:rsid w:val="00502D52"/>
    <w:rsid w:val="005036DC"/>
    <w:rsid w:val="005041D1"/>
    <w:rsid w:val="00504803"/>
    <w:rsid w:val="00505391"/>
    <w:rsid w:val="00505B92"/>
    <w:rsid w:val="00513771"/>
    <w:rsid w:val="00514062"/>
    <w:rsid w:val="0051427C"/>
    <w:rsid w:val="005144B6"/>
    <w:rsid w:val="005146A3"/>
    <w:rsid w:val="005155CC"/>
    <w:rsid w:val="005159E4"/>
    <w:rsid w:val="00515E23"/>
    <w:rsid w:val="0051638E"/>
    <w:rsid w:val="005163D7"/>
    <w:rsid w:val="00516A62"/>
    <w:rsid w:val="00516B6C"/>
    <w:rsid w:val="00517173"/>
    <w:rsid w:val="0051745F"/>
    <w:rsid w:val="005215B1"/>
    <w:rsid w:val="005225E6"/>
    <w:rsid w:val="00522A97"/>
    <w:rsid w:val="0052315A"/>
    <w:rsid w:val="00523D27"/>
    <w:rsid w:val="00524E38"/>
    <w:rsid w:val="00524F80"/>
    <w:rsid w:val="00525516"/>
    <w:rsid w:val="005266DA"/>
    <w:rsid w:val="00526B43"/>
    <w:rsid w:val="00526E84"/>
    <w:rsid w:val="00527F23"/>
    <w:rsid w:val="00531F20"/>
    <w:rsid w:val="005329DD"/>
    <w:rsid w:val="00532DC2"/>
    <w:rsid w:val="00532F7A"/>
    <w:rsid w:val="005332DC"/>
    <w:rsid w:val="005343C4"/>
    <w:rsid w:val="00540F83"/>
    <w:rsid w:val="0054136B"/>
    <w:rsid w:val="005413C2"/>
    <w:rsid w:val="00542A6D"/>
    <w:rsid w:val="00542FCB"/>
    <w:rsid w:val="00543B98"/>
    <w:rsid w:val="00546B63"/>
    <w:rsid w:val="005471F4"/>
    <w:rsid w:val="00547CF9"/>
    <w:rsid w:val="005506F4"/>
    <w:rsid w:val="00550ADD"/>
    <w:rsid w:val="00554976"/>
    <w:rsid w:val="0055528E"/>
    <w:rsid w:val="00555497"/>
    <w:rsid w:val="00556223"/>
    <w:rsid w:val="00556689"/>
    <w:rsid w:val="005579AE"/>
    <w:rsid w:val="00557CED"/>
    <w:rsid w:val="00557EF6"/>
    <w:rsid w:val="00560A36"/>
    <w:rsid w:val="005615D1"/>
    <w:rsid w:val="00562A6B"/>
    <w:rsid w:val="005631BD"/>
    <w:rsid w:val="005638B3"/>
    <w:rsid w:val="005638BD"/>
    <w:rsid w:val="0056492F"/>
    <w:rsid w:val="00565741"/>
    <w:rsid w:val="00567BE0"/>
    <w:rsid w:val="00570682"/>
    <w:rsid w:val="00571927"/>
    <w:rsid w:val="005727A0"/>
    <w:rsid w:val="00573D13"/>
    <w:rsid w:val="005745BC"/>
    <w:rsid w:val="00574971"/>
    <w:rsid w:val="005759EF"/>
    <w:rsid w:val="00576CE1"/>
    <w:rsid w:val="00576EAB"/>
    <w:rsid w:val="00577680"/>
    <w:rsid w:val="0058028F"/>
    <w:rsid w:val="00582331"/>
    <w:rsid w:val="005829B8"/>
    <w:rsid w:val="00582D09"/>
    <w:rsid w:val="00582FD1"/>
    <w:rsid w:val="005834E1"/>
    <w:rsid w:val="005836D0"/>
    <w:rsid w:val="00583715"/>
    <w:rsid w:val="0058531C"/>
    <w:rsid w:val="005853C0"/>
    <w:rsid w:val="00585728"/>
    <w:rsid w:val="00585B90"/>
    <w:rsid w:val="00585C88"/>
    <w:rsid w:val="00586665"/>
    <w:rsid w:val="00586BE8"/>
    <w:rsid w:val="00586E0C"/>
    <w:rsid w:val="00586E67"/>
    <w:rsid w:val="00587B6D"/>
    <w:rsid w:val="00591335"/>
    <w:rsid w:val="005915E3"/>
    <w:rsid w:val="00592E02"/>
    <w:rsid w:val="00593687"/>
    <w:rsid w:val="005944BE"/>
    <w:rsid w:val="00595DD9"/>
    <w:rsid w:val="00597969"/>
    <w:rsid w:val="00597C72"/>
    <w:rsid w:val="005A006F"/>
    <w:rsid w:val="005A033D"/>
    <w:rsid w:val="005A0435"/>
    <w:rsid w:val="005A16F3"/>
    <w:rsid w:val="005A1B28"/>
    <w:rsid w:val="005A2035"/>
    <w:rsid w:val="005A23B4"/>
    <w:rsid w:val="005A2D63"/>
    <w:rsid w:val="005A2F7D"/>
    <w:rsid w:val="005A328E"/>
    <w:rsid w:val="005A33E0"/>
    <w:rsid w:val="005A3FC7"/>
    <w:rsid w:val="005A5358"/>
    <w:rsid w:val="005A6ECC"/>
    <w:rsid w:val="005A7022"/>
    <w:rsid w:val="005B054D"/>
    <w:rsid w:val="005B09A9"/>
    <w:rsid w:val="005B0CF1"/>
    <w:rsid w:val="005B1545"/>
    <w:rsid w:val="005B1CFE"/>
    <w:rsid w:val="005B253F"/>
    <w:rsid w:val="005B3311"/>
    <w:rsid w:val="005B3FCF"/>
    <w:rsid w:val="005B50ED"/>
    <w:rsid w:val="005B5424"/>
    <w:rsid w:val="005B5FE8"/>
    <w:rsid w:val="005B641A"/>
    <w:rsid w:val="005B6EC5"/>
    <w:rsid w:val="005B7BF5"/>
    <w:rsid w:val="005C027A"/>
    <w:rsid w:val="005C1024"/>
    <w:rsid w:val="005C157D"/>
    <w:rsid w:val="005C1656"/>
    <w:rsid w:val="005C1CF3"/>
    <w:rsid w:val="005C7B29"/>
    <w:rsid w:val="005D3597"/>
    <w:rsid w:val="005D3CD6"/>
    <w:rsid w:val="005D5368"/>
    <w:rsid w:val="005D54A4"/>
    <w:rsid w:val="005D5F9C"/>
    <w:rsid w:val="005D643E"/>
    <w:rsid w:val="005E012F"/>
    <w:rsid w:val="005E023C"/>
    <w:rsid w:val="005E09AC"/>
    <w:rsid w:val="005E1D54"/>
    <w:rsid w:val="005E4823"/>
    <w:rsid w:val="005E5819"/>
    <w:rsid w:val="005E5AF5"/>
    <w:rsid w:val="005E6119"/>
    <w:rsid w:val="005E6CF9"/>
    <w:rsid w:val="005E7DCE"/>
    <w:rsid w:val="005F08CC"/>
    <w:rsid w:val="005F0E66"/>
    <w:rsid w:val="005F1C8E"/>
    <w:rsid w:val="005F1D02"/>
    <w:rsid w:val="005F33B3"/>
    <w:rsid w:val="005F4F6B"/>
    <w:rsid w:val="005F51F2"/>
    <w:rsid w:val="005F5817"/>
    <w:rsid w:val="005F59F4"/>
    <w:rsid w:val="005F5EF7"/>
    <w:rsid w:val="005F65D5"/>
    <w:rsid w:val="005F6F87"/>
    <w:rsid w:val="005F79BA"/>
    <w:rsid w:val="00600CD1"/>
    <w:rsid w:val="00600D68"/>
    <w:rsid w:val="00602062"/>
    <w:rsid w:val="006023E1"/>
    <w:rsid w:val="0060254C"/>
    <w:rsid w:val="00602FF8"/>
    <w:rsid w:val="0060522F"/>
    <w:rsid w:val="00605C72"/>
    <w:rsid w:val="00606A80"/>
    <w:rsid w:val="00607067"/>
    <w:rsid w:val="006077BE"/>
    <w:rsid w:val="00610BB9"/>
    <w:rsid w:val="006113FB"/>
    <w:rsid w:val="00611F05"/>
    <w:rsid w:val="00612491"/>
    <w:rsid w:val="00613625"/>
    <w:rsid w:val="00613B39"/>
    <w:rsid w:val="00613DBF"/>
    <w:rsid w:val="00613E2A"/>
    <w:rsid w:val="00613FA6"/>
    <w:rsid w:val="00614189"/>
    <w:rsid w:val="006149DF"/>
    <w:rsid w:val="006215DD"/>
    <w:rsid w:val="006229EF"/>
    <w:rsid w:val="00622D94"/>
    <w:rsid w:val="00623640"/>
    <w:rsid w:val="006245C2"/>
    <w:rsid w:val="006248D2"/>
    <w:rsid w:val="00625054"/>
    <w:rsid w:val="00625849"/>
    <w:rsid w:val="006259B8"/>
    <w:rsid w:val="0062719A"/>
    <w:rsid w:val="0063049D"/>
    <w:rsid w:val="0063082B"/>
    <w:rsid w:val="00630D4C"/>
    <w:rsid w:val="006310C2"/>
    <w:rsid w:val="006320A9"/>
    <w:rsid w:val="0063214B"/>
    <w:rsid w:val="00633CCC"/>
    <w:rsid w:val="00633FF5"/>
    <w:rsid w:val="00634535"/>
    <w:rsid w:val="00635389"/>
    <w:rsid w:val="0063653E"/>
    <w:rsid w:val="0063693E"/>
    <w:rsid w:val="00636F84"/>
    <w:rsid w:val="00641551"/>
    <w:rsid w:val="00642071"/>
    <w:rsid w:val="00642827"/>
    <w:rsid w:val="00643143"/>
    <w:rsid w:val="00643DB4"/>
    <w:rsid w:val="006455AD"/>
    <w:rsid w:val="00645D45"/>
    <w:rsid w:val="00650E44"/>
    <w:rsid w:val="00653259"/>
    <w:rsid w:val="00653722"/>
    <w:rsid w:val="00653D01"/>
    <w:rsid w:val="00654C24"/>
    <w:rsid w:val="00654D10"/>
    <w:rsid w:val="00654D62"/>
    <w:rsid w:val="0065561C"/>
    <w:rsid w:val="006557A8"/>
    <w:rsid w:val="0065598E"/>
    <w:rsid w:val="00655DCC"/>
    <w:rsid w:val="00657A75"/>
    <w:rsid w:val="00657C9C"/>
    <w:rsid w:val="0066034F"/>
    <w:rsid w:val="00660495"/>
    <w:rsid w:val="006625D2"/>
    <w:rsid w:val="0066320F"/>
    <w:rsid w:val="006632CC"/>
    <w:rsid w:val="00663AD3"/>
    <w:rsid w:val="00664722"/>
    <w:rsid w:val="006670C0"/>
    <w:rsid w:val="00667551"/>
    <w:rsid w:val="00667C66"/>
    <w:rsid w:val="006712E4"/>
    <w:rsid w:val="00671B4E"/>
    <w:rsid w:val="00671C21"/>
    <w:rsid w:val="006723C6"/>
    <w:rsid w:val="00674045"/>
    <w:rsid w:val="00674496"/>
    <w:rsid w:val="00675F62"/>
    <w:rsid w:val="00677645"/>
    <w:rsid w:val="006806E0"/>
    <w:rsid w:val="00681871"/>
    <w:rsid w:val="00682693"/>
    <w:rsid w:val="00683390"/>
    <w:rsid w:val="0068373A"/>
    <w:rsid w:val="00683BB4"/>
    <w:rsid w:val="00683BE1"/>
    <w:rsid w:val="00684906"/>
    <w:rsid w:val="006851A4"/>
    <w:rsid w:val="0068653F"/>
    <w:rsid w:val="00686AA1"/>
    <w:rsid w:val="00686E02"/>
    <w:rsid w:val="006879FD"/>
    <w:rsid w:val="006902B5"/>
    <w:rsid w:val="006909AC"/>
    <w:rsid w:val="00690BD2"/>
    <w:rsid w:val="0069308D"/>
    <w:rsid w:val="006930B2"/>
    <w:rsid w:val="006941CA"/>
    <w:rsid w:val="0069436A"/>
    <w:rsid w:val="0069485D"/>
    <w:rsid w:val="00694A3F"/>
    <w:rsid w:val="00696043"/>
    <w:rsid w:val="0069715F"/>
    <w:rsid w:val="006A0043"/>
    <w:rsid w:val="006A0263"/>
    <w:rsid w:val="006A0D24"/>
    <w:rsid w:val="006A0D52"/>
    <w:rsid w:val="006A18D4"/>
    <w:rsid w:val="006A2056"/>
    <w:rsid w:val="006A23D6"/>
    <w:rsid w:val="006A24C2"/>
    <w:rsid w:val="006A2DBD"/>
    <w:rsid w:val="006A2F9E"/>
    <w:rsid w:val="006A2FAE"/>
    <w:rsid w:val="006A3C71"/>
    <w:rsid w:val="006A418E"/>
    <w:rsid w:val="006A4A06"/>
    <w:rsid w:val="006A5FF0"/>
    <w:rsid w:val="006A6255"/>
    <w:rsid w:val="006A78FB"/>
    <w:rsid w:val="006B051F"/>
    <w:rsid w:val="006B21CC"/>
    <w:rsid w:val="006B255A"/>
    <w:rsid w:val="006B30AF"/>
    <w:rsid w:val="006B3455"/>
    <w:rsid w:val="006B5EA9"/>
    <w:rsid w:val="006B612D"/>
    <w:rsid w:val="006B6929"/>
    <w:rsid w:val="006B69FB"/>
    <w:rsid w:val="006B7503"/>
    <w:rsid w:val="006B7D79"/>
    <w:rsid w:val="006C0567"/>
    <w:rsid w:val="006C0886"/>
    <w:rsid w:val="006C1A88"/>
    <w:rsid w:val="006C1D60"/>
    <w:rsid w:val="006C30DF"/>
    <w:rsid w:val="006C33F8"/>
    <w:rsid w:val="006C5695"/>
    <w:rsid w:val="006C584B"/>
    <w:rsid w:val="006C7B22"/>
    <w:rsid w:val="006C7CBF"/>
    <w:rsid w:val="006C7EB7"/>
    <w:rsid w:val="006D3EF8"/>
    <w:rsid w:val="006D421F"/>
    <w:rsid w:val="006D509B"/>
    <w:rsid w:val="006D7802"/>
    <w:rsid w:val="006D7D20"/>
    <w:rsid w:val="006E18FD"/>
    <w:rsid w:val="006E24BD"/>
    <w:rsid w:val="006E2A54"/>
    <w:rsid w:val="006E38DE"/>
    <w:rsid w:val="006E3965"/>
    <w:rsid w:val="006E49F2"/>
    <w:rsid w:val="006E4C09"/>
    <w:rsid w:val="006E537E"/>
    <w:rsid w:val="006E5405"/>
    <w:rsid w:val="006E6A11"/>
    <w:rsid w:val="006E7E13"/>
    <w:rsid w:val="006F0D99"/>
    <w:rsid w:val="006F0EA0"/>
    <w:rsid w:val="006F2216"/>
    <w:rsid w:val="006F2AF3"/>
    <w:rsid w:val="006F50F8"/>
    <w:rsid w:val="006F53BF"/>
    <w:rsid w:val="006F6099"/>
    <w:rsid w:val="006F6AE0"/>
    <w:rsid w:val="006F6B4B"/>
    <w:rsid w:val="006F6E9B"/>
    <w:rsid w:val="006F7318"/>
    <w:rsid w:val="006F774E"/>
    <w:rsid w:val="00700987"/>
    <w:rsid w:val="007011F7"/>
    <w:rsid w:val="0070163E"/>
    <w:rsid w:val="00703373"/>
    <w:rsid w:val="00703495"/>
    <w:rsid w:val="00703D4E"/>
    <w:rsid w:val="0070423E"/>
    <w:rsid w:val="00704D89"/>
    <w:rsid w:val="007057DD"/>
    <w:rsid w:val="0070605F"/>
    <w:rsid w:val="00710AB6"/>
    <w:rsid w:val="00710D0C"/>
    <w:rsid w:val="00710D21"/>
    <w:rsid w:val="00710E57"/>
    <w:rsid w:val="007116EB"/>
    <w:rsid w:val="00711859"/>
    <w:rsid w:val="007128A7"/>
    <w:rsid w:val="00713220"/>
    <w:rsid w:val="00713521"/>
    <w:rsid w:val="007147B4"/>
    <w:rsid w:val="00714853"/>
    <w:rsid w:val="00714B49"/>
    <w:rsid w:val="00717231"/>
    <w:rsid w:val="00717634"/>
    <w:rsid w:val="00717A31"/>
    <w:rsid w:val="00717F29"/>
    <w:rsid w:val="0072091A"/>
    <w:rsid w:val="007211F7"/>
    <w:rsid w:val="00721662"/>
    <w:rsid w:val="0072204F"/>
    <w:rsid w:val="00722F17"/>
    <w:rsid w:val="007241D2"/>
    <w:rsid w:val="007247C8"/>
    <w:rsid w:val="00724D9A"/>
    <w:rsid w:val="00726361"/>
    <w:rsid w:val="007275B5"/>
    <w:rsid w:val="00727F15"/>
    <w:rsid w:val="00730E33"/>
    <w:rsid w:val="00732C06"/>
    <w:rsid w:val="00732E11"/>
    <w:rsid w:val="00733C20"/>
    <w:rsid w:val="00734062"/>
    <w:rsid w:val="00734116"/>
    <w:rsid w:val="00734BA7"/>
    <w:rsid w:val="00735A39"/>
    <w:rsid w:val="00736967"/>
    <w:rsid w:val="00736B19"/>
    <w:rsid w:val="00737C7D"/>
    <w:rsid w:val="0074007F"/>
    <w:rsid w:val="007401DE"/>
    <w:rsid w:val="00740E63"/>
    <w:rsid w:val="00741637"/>
    <w:rsid w:val="007425EB"/>
    <w:rsid w:val="00742BBD"/>
    <w:rsid w:val="00743450"/>
    <w:rsid w:val="00743D21"/>
    <w:rsid w:val="00745470"/>
    <w:rsid w:val="007467B1"/>
    <w:rsid w:val="007472BA"/>
    <w:rsid w:val="0075031D"/>
    <w:rsid w:val="007511F9"/>
    <w:rsid w:val="00751560"/>
    <w:rsid w:val="00751814"/>
    <w:rsid w:val="00751C09"/>
    <w:rsid w:val="00753799"/>
    <w:rsid w:val="00754120"/>
    <w:rsid w:val="007545D5"/>
    <w:rsid w:val="00755752"/>
    <w:rsid w:val="00755EC7"/>
    <w:rsid w:val="00757273"/>
    <w:rsid w:val="00757336"/>
    <w:rsid w:val="007575D2"/>
    <w:rsid w:val="007605FC"/>
    <w:rsid w:val="00761686"/>
    <w:rsid w:val="00761916"/>
    <w:rsid w:val="0076218B"/>
    <w:rsid w:val="007630F8"/>
    <w:rsid w:val="0076362D"/>
    <w:rsid w:val="007639EE"/>
    <w:rsid w:val="00764A64"/>
    <w:rsid w:val="00766FB8"/>
    <w:rsid w:val="0076737C"/>
    <w:rsid w:val="00767D3E"/>
    <w:rsid w:val="00770432"/>
    <w:rsid w:val="007715C5"/>
    <w:rsid w:val="00771697"/>
    <w:rsid w:val="007722D1"/>
    <w:rsid w:val="00773353"/>
    <w:rsid w:val="007749F0"/>
    <w:rsid w:val="00774F2B"/>
    <w:rsid w:val="00775048"/>
    <w:rsid w:val="00776123"/>
    <w:rsid w:val="0077661B"/>
    <w:rsid w:val="00776ABB"/>
    <w:rsid w:val="0078119F"/>
    <w:rsid w:val="00781330"/>
    <w:rsid w:val="00782D83"/>
    <w:rsid w:val="00783E2F"/>
    <w:rsid w:val="00783EBA"/>
    <w:rsid w:val="00786360"/>
    <w:rsid w:val="00786D69"/>
    <w:rsid w:val="00787084"/>
    <w:rsid w:val="0079039B"/>
    <w:rsid w:val="0079068C"/>
    <w:rsid w:val="00790FC7"/>
    <w:rsid w:val="0079135F"/>
    <w:rsid w:val="00791525"/>
    <w:rsid w:val="0079171C"/>
    <w:rsid w:val="00791DDF"/>
    <w:rsid w:val="00792421"/>
    <w:rsid w:val="007926C7"/>
    <w:rsid w:val="007927D7"/>
    <w:rsid w:val="00794DBC"/>
    <w:rsid w:val="00795779"/>
    <w:rsid w:val="007961CE"/>
    <w:rsid w:val="00796951"/>
    <w:rsid w:val="00797DA9"/>
    <w:rsid w:val="007A00AF"/>
    <w:rsid w:val="007A0177"/>
    <w:rsid w:val="007A0A61"/>
    <w:rsid w:val="007A164C"/>
    <w:rsid w:val="007A1B77"/>
    <w:rsid w:val="007A2029"/>
    <w:rsid w:val="007A3A79"/>
    <w:rsid w:val="007A40FA"/>
    <w:rsid w:val="007A42E9"/>
    <w:rsid w:val="007A56C0"/>
    <w:rsid w:val="007A59E9"/>
    <w:rsid w:val="007A6041"/>
    <w:rsid w:val="007A74C7"/>
    <w:rsid w:val="007A7622"/>
    <w:rsid w:val="007B0923"/>
    <w:rsid w:val="007B2F05"/>
    <w:rsid w:val="007B363B"/>
    <w:rsid w:val="007B47EA"/>
    <w:rsid w:val="007B634C"/>
    <w:rsid w:val="007C052F"/>
    <w:rsid w:val="007C0E25"/>
    <w:rsid w:val="007C0F33"/>
    <w:rsid w:val="007C142F"/>
    <w:rsid w:val="007C25C0"/>
    <w:rsid w:val="007C3BC9"/>
    <w:rsid w:val="007C3E6B"/>
    <w:rsid w:val="007C40C4"/>
    <w:rsid w:val="007C46E7"/>
    <w:rsid w:val="007C5C56"/>
    <w:rsid w:val="007C5EB7"/>
    <w:rsid w:val="007C5F34"/>
    <w:rsid w:val="007C6390"/>
    <w:rsid w:val="007C7A31"/>
    <w:rsid w:val="007C7C63"/>
    <w:rsid w:val="007D06E5"/>
    <w:rsid w:val="007D0C93"/>
    <w:rsid w:val="007D1946"/>
    <w:rsid w:val="007D1C84"/>
    <w:rsid w:val="007D339F"/>
    <w:rsid w:val="007D3A33"/>
    <w:rsid w:val="007D4981"/>
    <w:rsid w:val="007D5FEE"/>
    <w:rsid w:val="007D722C"/>
    <w:rsid w:val="007E0379"/>
    <w:rsid w:val="007E0907"/>
    <w:rsid w:val="007E1CED"/>
    <w:rsid w:val="007E4811"/>
    <w:rsid w:val="007E56F3"/>
    <w:rsid w:val="007E631A"/>
    <w:rsid w:val="007E7334"/>
    <w:rsid w:val="007E77C1"/>
    <w:rsid w:val="007E7A93"/>
    <w:rsid w:val="007F025C"/>
    <w:rsid w:val="007F0409"/>
    <w:rsid w:val="007F0AEA"/>
    <w:rsid w:val="007F1033"/>
    <w:rsid w:val="007F11C1"/>
    <w:rsid w:val="007F1287"/>
    <w:rsid w:val="007F1A64"/>
    <w:rsid w:val="007F313C"/>
    <w:rsid w:val="007F407E"/>
    <w:rsid w:val="007F51C5"/>
    <w:rsid w:val="007F6F21"/>
    <w:rsid w:val="00801056"/>
    <w:rsid w:val="00801401"/>
    <w:rsid w:val="008014FE"/>
    <w:rsid w:val="00801DD8"/>
    <w:rsid w:val="0080313C"/>
    <w:rsid w:val="008037AA"/>
    <w:rsid w:val="00803B78"/>
    <w:rsid w:val="0080592D"/>
    <w:rsid w:val="00805C08"/>
    <w:rsid w:val="00807254"/>
    <w:rsid w:val="00807D1A"/>
    <w:rsid w:val="008110E3"/>
    <w:rsid w:val="00811646"/>
    <w:rsid w:val="008118BB"/>
    <w:rsid w:val="008129D0"/>
    <w:rsid w:val="00812A5B"/>
    <w:rsid w:val="00812E5F"/>
    <w:rsid w:val="008152C8"/>
    <w:rsid w:val="00815A57"/>
    <w:rsid w:val="00816B1C"/>
    <w:rsid w:val="00817A3F"/>
    <w:rsid w:val="00820B31"/>
    <w:rsid w:val="0082181C"/>
    <w:rsid w:val="00821CFA"/>
    <w:rsid w:val="00822DDA"/>
    <w:rsid w:val="00824AAE"/>
    <w:rsid w:val="008250E1"/>
    <w:rsid w:val="008264EC"/>
    <w:rsid w:val="00827A4A"/>
    <w:rsid w:val="008303A4"/>
    <w:rsid w:val="0083226D"/>
    <w:rsid w:val="0083230F"/>
    <w:rsid w:val="00832349"/>
    <w:rsid w:val="00832561"/>
    <w:rsid w:val="00832AA9"/>
    <w:rsid w:val="00832F89"/>
    <w:rsid w:val="0083305E"/>
    <w:rsid w:val="0083390F"/>
    <w:rsid w:val="008339BC"/>
    <w:rsid w:val="00833E1C"/>
    <w:rsid w:val="008348C3"/>
    <w:rsid w:val="0083571D"/>
    <w:rsid w:val="00835C6C"/>
    <w:rsid w:val="00836212"/>
    <w:rsid w:val="008371A7"/>
    <w:rsid w:val="008371C2"/>
    <w:rsid w:val="008402F6"/>
    <w:rsid w:val="0084093E"/>
    <w:rsid w:val="00840ED7"/>
    <w:rsid w:val="008419AF"/>
    <w:rsid w:val="00841D22"/>
    <w:rsid w:val="00843FCA"/>
    <w:rsid w:val="008442FF"/>
    <w:rsid w:val="00845B0D"/>
    <w:rsid w:val="008461CE"/>
    <w:rsid w:val="00846515"/>
    <w:rsid w:val="00846D6D"/>
    <w:rsid w:val="00846DF5"/>
    <w:rsid w:val="008470BB"/>
    <w:rsid w:val="0084785D"/>
    <w:rsid w:val="00850030"/>
    <w:rsid w:val="0085077E"/>
    <w:rsid w:val="008513EA"/>
    <w:rsid w:val="008517E0"/>
    <w:rsid w:val="008522D5"/>
    <w:rsid w:val="00852728"/>
    <w:rsid w:val="008533BE"/>
    <w:rsid w:val="00853429"/>
    <w:rsid w:val="00853CDF"/>
    <w:rsid w:val="00853E76"/>
    <w:rsid w:val="00855CA4"/>
    <w:rsid w:val="008572CC"/>
    <w:rsid w:val="008576F9"/>
    <w:rsid w:val="008578E1"/>
    <w:rsid w:val="0086155C"/>
    <w:rsid w:val="00861B56"/>
    <w:rsid w:val="00863207"/>
    <w:rsid w:val="00864F94"/>
    <w:rsid w:val="00864FD2"/>
    <w:rsid w:val="008656BE"/>
    <w:rsid w:val="00865725"/>
    <w:rsid w:val="00865CD7"/>
    <w:rsid w:val="008661D4"/>
    <w:rsid w:val="00866907"/>
    <w:rsid w:val="00867AD5"/>
    <w:rsid w:val="00870526"/>
    <w:rsid w:val="008716A5"/>
    <w:rsid w:val="0087211B"/>
    <w:rsid w:val="008736E5"/>
    <w:rsid w:val="00875162"/>
    <w:rsid w:val="00875479"/>
    <w:rsid w:val="0087676B"/>
    <w:rsid w:val="00877195"/>
    <w:rsid w:val="00877220"/>
    <w:rsid w:val="00877BA6"/>
    <w:rsid w:val="008801D3"/>
    <w:rsid w:val="008818C9"/>
    <w:rsid w:val="00883024"/>
    <w:rsid w:val="008832C2"/>
    <w:rsid w:val="008834C4"/>
    <w:rsid w:val="0088367B"/>
    <w:rsid w:val="0088414E"/>
    <w:rsid w:val="00884497"/>
    <w:rsid w:val="008844C5"/>
    <w:rsid w:val="008846D0"/>
    <w:rsid w:val="00884D37"/>
    <w:rsid w:val="00885AEE"/>
    <w:rsid w:val="00885CBB"/>
    <w:rsid w:val="00885D8A"/>
    <w:rsid w:val="00887E95"/>
    <w:rsid w:val="008914E9"/>
    <w:rsid w:val="00891F75"/>
    <w:rsid w:val="008924C0"/>
    <w:rsid w:val="0089268A"/>
    <w:rsid w:val="0089269A"/>
    <w:rsid w:val="00893F98"/>
    <w:rsid w:val="0089434B"/>
    <w:rsid w:val="008943F0"/>
    <w:rsid w:val="00894E52"/>
    <w:rsid w:val="008960C2"/>
    <w:rsid w:val="00896D81"/>
    <w:rsid w:val="0089727F"/>
    <w:rsid w:val="00897827"/>
    <w:rsid w:val="0089797B"/>
    <w:rsid w:val="00897D45"/>
    <w:rsid w:val="008A0F7A"/>
    <w:rsid w:val="008A4401"/>
    <w:rsid w:val="008A5961"/>
    <w:rsid w:val="008A636F"/>
    <w:rsid w:val="008A7A17"/>
    <w:rsid w:val="008B010B"/>
    <w:rsid w:val="008B0288"/>
    <w:rsid w:val="008B042B"/>
    <w:rsid w:val="008B06D1"/>
    <w:rsid w:val="008B0700"/>
    <w:rsid w:val="008B0C90"/>
    <w:rsid w:val="008B188E"/>
    <w:rsid w:val="008B377A"/>
    <w:rsid w:val="008B3FEB"/>
    <w:rsid w:val="008B4971"/>
    <w:rsid w:val="008B68B2"/>
    <w:rsid w:val="008B6CB6"/>
    <w:rsid w:val="008B719D"/>
    <w:rsid w:val="008B7535"/>
    <w:rsid w:val="008B7DEE"/>
    <w:rsid w:val="008C12F3"/>
    <w:rsid w:val="008C3A35"/>
    <w:rsid w:val="008C43C4"/>
    <w:rsid w:val="008C5A6F"/>
    <w:rsid w:val="008C75CA"/>
    <w:rsid w:val="008C7C74"/>
    <w:rsid w:val="008C7CB2"/>
    <w:rsid w:val="008D1781"/>
    <w:rsid w:val="008D1CD1"/>
    <w:rsid w:val="008D36C4"/>
    <w:rsid w:val="008D3C79"/>
    <w:rsid w:val="008D3D4B"/>
    <w:rsid w:val="008D3F11"/>
    <w:rsid w:val="008D5035"/>
    <w:rsid w:val="008D5067"/>
    <w:rsid w:val="008D5278"/>
    <w:rsid w:val="008D7AB5"/>
    <w:rsid w:val="008E0159"/>
    <w:rsid w:val="008E04A3"/>
    <w:rsid w:val="008E0CFE"/>
    <w:rsid w:val="008E2893"/>
    <w:rsid w:val="008E2B9E"/>
    <w:rsid w:val="008E341B"/>
    <w:rsid w:val="008E41EC"/>
    <w:rsid w:val="008E53F7"/>
    <w:rsid w:val="008E623D"/>
    <w:rsid w:val="008E6995"/>
    <w:rsid w:val="008E77E9"/>
    <w:rsid w:val="008E7E7E"/>
    <w:rsid w:val="008F00C3"/>
    <w:rsid w:val="008F017C"/>
    <w:rsid w:val="008F0A71"/>
    <w:rsid w:val="008F1319"/>
    <w:rsid w:val="008F3714"/>
    <w:rsid w:val="008F52CE"/>
    <w:rsid w:val="008F568A"/>
    <w:rsid w:val="008F599F"/>
    <w:rsid w:val="008F6684"/>
    <w:rsid w:val="00901EF1"/>
    <w:rsid w:val="00902BAA"/>
    <w:rsid w:val="00902CAA"/>
    <w:rsid w:val="00903A3F"/>
    <w:rsid w:val="0090479D"/>
    <w:rsid w:val="009047C4"/>
    <w:rsid w:val="00904E39"/>
    <w:rsid w:val="00905CE1"/>
    <w:rsid w:val="00906A6E"/>
    <w:rsid w:val="0090742D"/>
    <w:rsid w:val="00907590"/>
    <w:rsid w:val="009115B2"/>
    <w:rsid w:val="00911B78"/>
    <w:rsid w:val="00913662"/>
    <w:rsid w:val="0091376A"/>
    <w:rsid w:val="009138FF"/>
    <w:rsid w:val="00913FE0"/>
    <w:rsid w:val="00914235"/>
    <w:rsid w:val="009143B5"/>
    <w:rsid w:val="0091488A"/>
    <w:rsid w:val="00915A08"/>
    <w:rsid w:val="0091707A"/>
    <w:rsid w:val="009177D6"/>
    <w:rsid w:val="00917B2B"/>
    <w:rsid w:val="00920201"/>
    <w:rsid w:val="0092032B"/>
    <w:rsid w:val="00920AEB"/>
    <w:rsid w:val="009212B3"/>
    <w:rsid w:val="00921A3D"/>
    <w:rsid w:val="0092242E"/>
    <w:rsid w:val="0092249B"/>
    <w:rsid w:val="00922C5E"/>
    <w:rsid w:val="00922FD5"/>
    <w:rsid w:val="00923061"/>
    <w:rsid w:val="0092323C"/>
    <w:rsid w:val="00924DA3"/>
    <w:rsid w:val="00926647"/>
    <w:rsid w:val="00926C67"/>
    <w:rsid w:val="00931C0A"/>
    <w:rsid w:val="00932459"/>
    <w:rsid w:val="009325EB"/>
    <w:rsid w:val="00932AAF"/>
    <w:rsid w:val="00936A96"/>
    <w:rsid w:val="00936B6B"/>
    <w:rsid w:val="00936BD0"/>
    <w:rsid w:val="00937F8B"/>
    <w:rsid w:val="00942753"/>
    <w:rsid w:val="00942BAF"/>
    <w:rsid w:val="00942C32"/>
    <w:rsid w:val="00943286"/>
    <w:rsid w:val="00943AD1"/>
    <w:rsid w:val="0094516D"/>
    <w:rsid w:val="00945E32"/>
    <w:rsid w:val="009472A0"/>
    <w:rsid w:val="0094742E"/>
    <w:rsid w:val="009500BD"/>
    <w:rsid w:val="0095010C"/>
    <w:rsid w:val="009505A4"/>
    <w:rsid w:val="00951887"/>
    <w:rsid w:val="00951B51"/>
    <w:rsid w:val="00953D52"/>
    <w:rsid w:val="00954D56"/>
    <w:rsid w:val="00954E49"/>
    <w:rsid w:val="009554CD"/>
    <w:rsid w:val="009572FA"/>
    <w:rsid w:val="0096052A"/>
    <w:rsid w:val="00961236"/>
    <w:rsid w:val="00961530"/>
    <w:rsid w:val="00961BA0"/>
    <w:rsid w:val="00962B1B"/>
    <w:rsid w:val="009632ED"/>
    <w:rsid w:val="00964607"/>
    <w:rsid w:val="009653FF"/>
    <w:rsid w:val="00965453"/>
    <w:rsid w:val="0096555A"/>
    <w:rsid w:val="0096657C"/>
    <w:rsid w:val="00966FBE"/>
    <w:rsid w:val="00967055"/>
    <w:rsid w:val="0096730D"/>
    <w:rsid w:val="009723D7"/>
    <w:rsid w:val="00972929"/>
    <w:rsid w:val="0097407C"/>
    <w:rsid w:val="00974C5E"/>
    <w:rsid w:val="009750F8"/>
    <w:rsid w:val="00975321"/>
    <w:rsid w:val="00977EF0"/>
    <w:rsid w:val="00981C22"/>
    <w:rsid w:val="00982477"/>
    <w:rsid w:val="00982612"/>
    <w:rsid w:val="00982835"/>
    <w:rsid w:val="0098434A"/>
    <w:rsid w:val="00986434"/>
    <w:rsid w:val="00987683"/>
    <w:rsid w:val="009902C3"/>
    <w:rsid w:val="00990971"/>
    <w:rsid w:val="00990C9F"/>
    <w:rsid w:val="00991AAF"/>
    <w:rsid w:val="0099315D"/>
    <w:rsid w:val="009936F4"/>
    <w:rsid w:val="0099420D"/>
    <w:rsid w:val="009953E8"/>
    <w:rsid w:val="00996004"/>
    <w:rsid w:val="009962C6"/>
    <w:rsid w:val="00997DD5"/>
    <w:rsid w:val="00997DF7"/>
    <w:rsid w:val="009A05D8"/>
    <w:rsid w:val="009A0842"/>
    <w:rsid w:val="009A13AE"/>
    <w:rsid w:val="009A1C77"/>
    <w:rsid w:val="009A2912"/>
    <w:rsid w:val="009A2DA0"/>
    <w:rsid w:val="009A47F5"/>
    <w:rsid w:val="009A4FDD"/>
    <w:rsid w:val="009A50EC"/>
    <w:rsid w:val="009A53F0"/>
    <w:rsid w:val="009A736A"/>
    <w:rsid w:val="009A743B"/>
    <w:rsid w:val="009A76E2"/>
    <w:rsid w:val="009B01AE"/>
    <w:rsid w:val="009B18C6"/>
    <w:rsid w:val="009B2032"/>
    <w:rsid w:val="009B2115"/>
    <w:rsid w:val="009B2E3F"/>
    <w:rsid w:val="009B3414"/>
    <w:rsid w:val="009B3645"/>
    <w:rsid w:val="009B375C"/>
    <w:rsid w:val="009B49A4"/>
    <w:rsid w:val="009B49BF"/>
    <w:rsid w:val="009B50E7"/>
    <w:rsid w:val="009B5BA7"/>
    <w:rsid w:val="009B5BD5"/>
    <w:rsid w:val="009B5DF5"/>
    <w:rsid w:val="009B6515"/>
    <w:rsid w:val="009B6CD0"/>
    <w:rsid w:val="009B760D"/>
    <w:rsid w:val="009B7DFC"/>
    <w:rsid w:val="009C0374"/>
    <w:rsid w:val="009C03F5"/>
    <w:rsid w:val="009C07A6"/>
    <w:rsid w:val="009C10E1"/>
    <w:rsid w:val="009C17BD"/>
    <w:rsid w:val="009C1DCE"/>
    <w:rsid w:val="009C21E7"/>
    <w:rsid w:val="009C2FB9"/>
    <w:rsid w:val="009C433A"/>
    <w:rsid w:val="009C4758"/>
    <w:rsid w:val="009C7EB8"/>
    <w:rsid w:val="009D08D2"/>
    <w:rsid w:val="009D1463"/>
    <w:rsid w:val="009D2E87"/>
    <w:rsid w:val="009D323D"/>
    <w:rsid w:val="009D3361"/>
    <w:rsid w:val="009D33EB"/>
    <w:rsid w:val="009D3515"/>
    <w:rsid w:val="009D352C"/>
    <w:rsid w:val="009D3A08"/>
    <w:rsid w:val="009D4C43"/>
    <w:rsid w:val="009D5F90"/>
    <w:rsid w:val="009D63DB"/>
    <w:rsid w:val="009D647B"/>
    <w:rsid w:val="009D72A6"/>
    <w:rsid w:val="009D7374"/>
    <w:rsid w:val="009E00F2"/>
    <w:rsid w:val="009E0B91"/>
    <w:rsid w:val="009E47C8"/>
    <w:rsid w:val="009E4AA8"/>
    <w:rsid w:val="009E4C33"/>
    <w:rsid w:val="009E5FCE"/>
    <w:rsid w:val="009E67F4"/>
    <w:rsid w:val="009E697A"/>
    <w:rsid w:val="009E6B05"/>
    <w:rsid w:val="009F03E4"/>
    <w:rsid w:val="009F0F7A"/>
    <w:rsid w:val="009F36F1"/>
    <w:rsid w:val="009F3F79"/>
    <w:rsid w:val="009F46BB"/>
    <w:rsid w:val="009F62A2"/>
    <w:rsid w:val="009F7165"/>
    <w:rsid w:val="009F7D7A"/>
    <w:rsid w:val="009F7F77"/>
    <w:rsid w:val="00A00494"/>
    <w:rsid w:val="00A019C5"/>
    <w:rsid w:val="00A02111"/>
    <w:rsid w:val="00A0372F"/>
    <w:rsid w:val="00A054B6"/>
    <w:rsid w:val="00A06BFC"/>
    <w:rsid w:val="00A0767C"/>
    <w:rsid w:val="00A077D8"/>
    <w:rsid w:val="00A103D0"/>
    <w:rsid w:val="00A12429"/>
    <w:rsid w:val="00A12565"/>
    <w:rsid w:val="00A130CB"/>
    <w:rsid w:val="00A143F6"/>
    <w:rsid w:val="00A14A22"/>
    <w:rsid w:val="00A14A9E"/>
    <w:rsid w:val="00A14C63"/>
    <w:rsid w:val="00A15E39"/>
    <w:rsid w:val="00A16396"/>
    <w:rsid w:val="00A166E4"/>
    <w:rsid w:val="00A170AA"/>
    <w:rsid w:val="00A17B7C"/>
    <w:rsid w:val="00A17C80"/>
    <w:rsid w:val="00A20608"/>
    <w:rsid w:val="00A211A5"/>
    <w:rsid w:val="00A217F7"/>
    <w:rsid w:val="00A22529"/>
    <w:rsid w:val="00A226B2"/>
    <w:rsid w:val="00A22AE3"/>
    <w:rsid w:val="00A22C90"/>
    <w:rsid w:val="00A22CFA"/>
    <w:rsid w:val="00A23E79"/>
    <w:rsid w:val="00A2525A"/>
    <w:rsid w:val="00A31EC1"/>
    <w:rsid w:val="00A32AB0"/>
    <w:rsid w:val="00A32EBA"/>
    <w:rsid w:val="00A333F4"/>
    <w:rsid w:val="00A33BD6"/>
    <w:rsid w:val="00A3651E"/>
    <w:rsid w:val="00A365EE"/>
    <w:rsid w:val="00A372FF"/>
    <w:rsid w:val="00A377CA"/>
    <w:rsid w:val="00A401CC"/>
    <w:rsid w:val="00A4064A"/>
    <w:rsid w:val="00A40DBA"/>
    <w:rsid w:val="00A40FE9"/>
    <w:rsid w:val="00A410A1"/>
    <w:rsid w:val="00A41E94"/>
    <w:rsid w:val="00A422F3"/>
    <w:rsid w:val="00A424BB"/>
    <w:rsid w:val="00A42870"/>
    <w:rsid w:val="00A438A5"/>
    <w:rsid w:val="00A44723"/>
    <w:rsid w:val="00A46B1D"/>
    <w:rsid w:val="00A47850"/>
    <w:rsid w:val="00A5045F"/>
    <w:rsid w:val="00A51A4B"/>
    <w:rsid w:val="00A51DA0"/>
    <w:rsid w:val="00A54024"/>
    <w:rsid w:val="00A54F89"/>
    <w:rsid w:val="00A551EB"/>
    <w:rsid w:val="00A55463"/>
    <w:rsid w:val="00A56ECF"/>
    <w:rsid w:val="00A57551"/>
    <w:rsid w:val="00A579BE"/>
    <w:rsid w:val="00A57AA2"/>
    <w:rsid w:val="00A60034"/>
    <w:rsid w:val="00A600E7"/>
    <w:rsid w:val="00A61DBF"/>
    <w:rsid w:val="00A62447"/>
    <w:rsid w:val="00A62FFF"/>
    <w:rsid w:val="00A63185"/>
    <w:rsid w:val="00A6340F"/>
    <w:rsid w:val="00A63A6E"/>
    <w:rsid w:val="00A64208"/>
    <w:rsid w:val="00A66639"/>
    <w:rsid w:val="00A66722"/>
    <w:rsid w:val="00A66A11"/>
    <w:rsid w:val="00A66A65"/>
    <w:rsid w:val="00A66C18"/>
    <w:rsid w:val="00A671BC"/>
    <w:rsid w:val="00A67499"/>
    <w:rsid w:val="00A701A0"/>
    <w:rsid w:val="00A70D46"/>
    <w:rsid w:val="00A71351"/>
    <w:rsid w:val="00A7213B"/>
    <w:rsid w:val="00A72372"/>
    <w:rsid w:val="00A72D3A"/>
    <w:rsid w:val="00A75582"/>
    <w:rsid w:val="00A760CB"/>
    <w:rsid w:val="00A769F2"/>
    <w:rsid w:val="00A77054"/>
    <w:rsid w:val="00A77390"/>
    <w:rsid w:val="00A804A0"/>
    <w:rsid w:val="00A8348B"/>
    <w:rsid w:val="00A83B7B"/>
    <w:rsid w:val="00A85575"/>
    <w:rsid w:val="00A86B32"/>
    <w:rsid w:val="00A870A2"/>
    <w:rsid w:val="00A9072A"/>
    <w:rsid w:val="00A90B46"/>
    <w:rsid w:val="00A9261C"/>
    <w:rsid w:val="00A92986"/>
    <w:rsid w:val="00A93387"/>
    <w:rsid w:val="00A93CE8"/>
    <w:rsid w:val="00A93FB6"/>
    <w:rsid w:val="00A9576D"/>
    <w:rsid w:val="00A95E73"/>
    <w:rsid w:val="00A95F0B"/>
    <w:rsid w:val="00A961FC"/>
    <w:rsid w:val="00A96B82"/>
    <w:rsid w:val="00A974E7"/>
    <w:rsid w:val="00A97E44"/>
    <w:rsid w:val="00AA0F4A"/>
    <w:rsid w:val="00AA12EC"/>
    <w:rsid w:val="00AA3299"/>
    <w:rsid w:val="00AA3471"/>
    <w:rsid w:val="00AA492D"/>
    <w:rsid w:val="00AA6860"/>
    <w:rsid w:val="00AA6B9A"/>
    <w:rsid w:val="00AA6FB4"/>
    <w:rsid w:val="00AA7555"/>
    <w:rsid w:val="00AB0A95"/>
    <w:rsid w:val="00AB18F5"/>
    <w:rsid w:val="00AB2784"/>
    <w:rsid w:val="00AB3921"/>
    <w:rsid w:val="00AB60AE"/>
    <w:rsid w:val="00AB6CA9"/>
    <w:rsid w:val="00AC0E71"/>
    <w:rsid w:val="00AC0ED3"/>
    <w:rsid w:val="00AC0EDA"/>
    <w:rsid w:val="00AC2FE8"/>
    <w:rsid w:val="00AC3051"/>
    <w:rsid w:val="00AC30F9"/>
    <w:rsid w:val="00AC3528"/>
    <w:rsid w:val="00AC45FB"/>
    <w:rsid w:val="00AC495F"/>
    <w:rsid w:val="00AC4C73"/>
    <w:rsid w:val="00AC51E1"/>
    <w:rsid w:val="00AC5A77"/>
    <w:rsid w:val="00AC6039"/>
    <w:rsid w:val="00AC6810"/>
    <w:rsid w:val="00AC69B5"/>
    <w:rsid w:val="00AC70E5"/>
    <w:rsid w:val="00AC794A"/>
    <w:rsid w:val="00AD0443"/>
    <w:rsid w:val="00AD09AA"/>
    <w:rsid w:val="00AD0C8F"/>
    <w:rsid w:val="00AD12D1"/>
    <w:rsid w:val="00AD1A8B"/>
    <w:rsid w:val="00AD1E0C"/>
    <w:rsid w:val="00AD353A"/>
    <w:rsid w:val="00AD380F"/>
    <w:rsid w:val="00AD397D"/>
    <w:rsid w:val="00AD4246"/>
    <w:rsid w:val="00AD4ACD"/>
    <w:rsid w:val="00AD4BB4"/>
    <w:rsid w:val="00AD4E6F"/>
    <w:rsid w:val="00AD4F96"/>
    <w:rsid w:val="00AD5E14"/>
    <w:rsid w:val="00AD7806"/>
    <w:rsid w:val="00AD780B"/>
    <w:rsid w:val="00AD7C96"/>
    <w:rsid w:val="00AD7EEB"/>
    <w:rsid w:val="00AE0BB5"/>
    <w:rsid w:val="00AE0CA8"/>
    <w:rsid w:val="00AE1126"/>
    <w:rsid w:val="00AE1A17"/>
    <w:rsid w:val="00AE2869"/>
    <w:rsid w:val="00AE2C84"/>
    <w:rsid w:val="00AE3A64"/>
    <w:rsid w:val="00AE4798"/>
    <w:rsid w:val="00AE5609"/>
    <w:rsid w:val="00AE57A0"/>
    <w:rsid w:val="00AE60F5"/>
    <w:rsid w:val="00AE7234"/>
    <w:rsid w:val="00AE7882"/>
    <w:rsid w:val="00AF0060"/>
    <w:rsid w:val="00AF164C"/>
    <w:rsid w:val="00AF1689"/>
    <w:rsid w:val="00AF1F9D"/>
    <w:rsid w:val="00AF27B0"/>
    <w:rsid w:val="00AF316D"/>
    <w:rsid w:val="00AF368F"/>
    <w:rsid w:val="00AF3DF3"/>
    <w:rsid w:val="00AF609E"/>
    <w:rsid w:val="00AF69B3"/>
    <w:rsid w:val="00AF77AE"/>
    <w:rsid w:val="00AF785A"/>
    <w:rsid w:val="00B00588"/>
    <w:rsid w:val="00B00910"/>
    <w:rsid w:val="00B02DCA"/>
    <w:rsid w:val="00B03ED6"/>
    <w:rsid w:val="00B0433B"/>
    <w:rsid w:val="00B0455A"/>
    <w:rsid w:val="00B1055A"/>
    <w:rsid w:val="00B10808"/>
    <w:rsid w:val="00B10B7F"/>
    <w:rsid w:val="00B11049"/>
    <w:rsid w:val="00B12D47"/>
    <w:rsid w:val="00B1301F"/>
    <w:rsid w:val="00B149E9"/>
    <w:rsid w:val="00B210A4"/>
    <w:rsid w:val="00B215C2"/>
    <w:rsid w:val="00B21C26"/>
    <w:rsid w:val="00B229F8"/>
    <w:rsid w:val="00B238A6"/>
    <w:rsid w:val="00B23FB0"/>
    <w:rsid w:val="00B2450C"/>
    <w:rsid w:val="00B24746"/>
    <w:rsid w:val="00B248EF"/>
    <w:rsid w:val="00B24913"/>
    <w:rsid w:val="00B24D3D"/>
    <w:rsid w:val="00B256C4"/>
    <w:rsid w:val="00B26373"/>
    <w:rsid w:val="00B2717E"/>
    <w:rsid w:val="00B279B8"/>
    <w:rsid w:val="00B30BC6"/>
    <w:rsid w:val="00B30FC2"/>
    <w:rsid w:val="00B3135A"/>
    <w:rsid w:val="00B32CEB"/>
    <w:rsid w:val="00B34092"/>
    <w:rsid w:val="00B341B2"/>
    <w:rsid w:val="00B34CD5"/>
    <w:rsid w:val="00B36E7E"/>
    <w:rsid w:val="00B378E1"/>
    <w:rsid w:val="00B37C4E"/>
    <w:rsid w:val="00B404B7"/>
    <w:rsid w:val="00B418D9"/>
    <w:rsid w:val="00B41ADE"/>
    <w:rsid w:val="00B4263E"/>
    <w:rsid w:val="00B42B12"/>
    <w:rsid w:val="00B42C2A"/>
    <w:rsid w:val="00B4306D"/>
    <w:rsid w:val="00B4399B"/>
    <w:rsid w:val="00B43BF7"/>
    <w:rsid w:val="00B44AF7"/>
    <w:rsid w:val="00B44C32"/>
    <w:rsid w:val="00B45DFB"/>
    <w:rsid w:val="00B4626B"/>
    <w:rsid w:val="00B46DFD"/>
    <w:rsid w:val="00B4771B"/>
    <w:rsid w:val="00B51E58"/>
    <w:rsid w:val="00B523E6"/>
    <w:rsid w:val="00B52B37"/>
    <w:rsid w:val="00B52C1D"/>
    <w:rsid w:val="00B531E9"/>
    <w:rsid w:val="00B53F24"/>
    <w:rsid w:val="00B53F8C"/>
    <w:rsid w:val="00B54876"/>
    <w:rsid w:val="00B54A46"/>
    <w:rsid w:val="00B55174"/>
    <w:rsid w:val="00B55B85"/>
    <w:rsid w:val="00B55D41"/>
    <w:rsid w:val="00B5777B"/>
    <w:rsid w:val="00B61829"/>
    <w:rsid w:val="00B62148"/>
    <w:rsid w:val="00B6230D"/>
    <w:rsid w:val="00B63EDC"/>
    <w:rsid w:val="00B649FC"/>
    <w:rsid w:val="00B65926"/>
    <w:rsid w:val="00B66D1C"/>
    <w:rsid w:val="00B70053"/>
    <w:rsid w:val="00B709C4"/>
    <w:rsid w:val="00B70BB1"/>
    <w:rsid w:val="00B72528"/>
    <w:rsid w:val="00B727C0"/>
    <w:rsid w:val="00B73CE3"/>
    <w:rsid w:val="00B740CF"/>
    <w:rsid w:val="00B74E04"/>
    <w:rsid w:val="00B769EE"/>
    <w:rsid w:val="00B76AEE"/>
    <w:rsid w:val="00B76BA8"/>
    <w:rsid w:val="00B76BC6"/>
    <w:rsid w:val="00B812FB"/>
    <w:rsid w:val="00B815B8"/>
    <w:rsid w:val="00B817D9"/>
    <w:rsid w:val="00B81BDE"/>
    <w:rsid w:val="00B8296B"/>
    <w:rsid w:val="00B82CCE"/>
    <w:rsid w:val="00B83CDE"/>
    <w:rsid w:val="00B8445F"/>
    <w:rsid w:val="00B84ADC"/>
    <w:rsid w:val="00B84D2E"/>
    <w:rsid w:val="00B84F2E"/>
    <w:rsid w:val="00B8615E"/>
    <w:rsid w:val="00B86BAB"/>
    <w:rsid w:val="00B87309"/>
    <w:rsid w:val="00B9052E"/>
    <w:rsid w:val="00B947A3"/>
    <w:rsid w:val="00B94C9E"/>
    <w:rsid w:val="00B95B19"/>
    <w:rsid w:val="00B95F58"/>
    <w:rsid w:val="00B9755F"/>
    <w:rsid w:val="00BA0461"/>
    <w:rsid w:val="00BA0501"/>
    <w:rsid w:val="00BA0BF7"/>
    <w:rsid w:val="00BA17A2"/>
    <w:rsid w:val="00BA3258"/>
    <w:rsid w:val="00BA36AC"/>
    <w:rsid w:val="00BA3975"/>
    <w:rsid w:val="00BA42B6"/>
    <w:rsid w:val="00BA4E15"/>
    <w:rsid w:val="00BA5169"/>
    <w:rsid w:val="00BA56BC"/>
    <w:rsid w:val="00BA5D3B"/>
    <w:rsid w:val="00BA66EC"/>
    <w:rsid w:val="00BA6F4C"/>
    <w:rsid w:val="00BB0EA7"/>
    <w:rsid w:val="00BB0F38"/>
    <w:rsid w:val="00BB1AB2"/>
    <w:rsid w:val="00BB2017"/>
    <w:rsid w:val="00BB39DA"/>
    <w:rsid w:val="00BB41D7"/>
    <w:rsid w:val="00BB484F"/>
    <w:rsid w:val="00BB4FDE"/>
    <w:rsid w:val="00BB750D"/>
    <w:rsid w:val="00BC023F"/>
    <w:rsid w:val="00BC029C"/>
    <w:rsid w:val="00BC0E31"/>
    <w:rsid w:val="00BC0F57"/>
    <w:rsid w:val="00BC16A5"/>
    <w:rsid w:val="00BC1BEE"/>
    <w:rsid w:val="00BC1EFF"/>
    <w:rsid w:val="00BC21A3"/>
    <w:rsid w:val="00BC46EA"/>
    <w:rsid w:val="00BD094C"/>
    <w:rsid w:val="00BD12FD"/>
    <w:rsid w:val="00BD21B5"/>
    <w:rsid w:val="00BD2EFE"/>
    <w:rsid w:val="00BD39BC"/>
    <w:rsid w:val="00BD485C"/>
    <w:rsid w:val="00BD5B1D"/>
    <w:rsid w:val="00BD5E44"/>
    <w:rsid w:val="00BD60C2"/>
    <w:rsid w:val="00BD6B10"/>
    <w:rsid w:val="00BD709F"/>
    <w:rsid w:val="00BD7AED"/>
    <w:rsid w:val="00BD7C31"/>
    <w:rsid w:val="00BD7CFE"/>
    <w:rsid w:val="00BD7F05"/>
    <w:rsid w:val="00BE14C6"/>
    <w:rsid w:val="00BE182E"/>
    <w:rsid w:val="00BE1D95"/>
    <w:rsid w:val="00BE1D97"/>
    <w:rsid w:val="00BE25F3"/>
    <w:rsid w:val="00BE33D4"/>
    <w:rsid w:val="00BE3B7C"/>
    <w:rsid w:val="00BE40FC"/>
    <w:rsid w:val="00BE4932"/>
    <w:rsid w:val="00BE522D"/>
    <w:rsid w:val="00BE6664"/>
    <w:rsid w:val="00BE7170"/>
    <w:rsid w:val="00BE7565"/>
    <w:rsid w:val="00BF03D8"/>
    <w:rsid w:val="00BF080B"/>
    <w:rsid w:val="00BF1027"/>
    <w:rsid w:val="00BF1549"/>
    <w:rsid w:val="00BF1E1E"/>
    <w:rsid w:val="00BF2193"/>
    <w:rsid w:val="00BF2472"/>
    <w:rsid w:val="00BF3449"/>
    <w:rsid w:val="00BF34A9"/>
    <w:rsid w:val="00BF35F2"/>
    <w:rsid w:val="00BF388A"/>
    <w:rsid w:val="00BF3B76"/>
    <w:rsid w:val="00BF3E95"/>
    <w:rsid w:val="00BF4E6C"/>
    <w:rsid w:val="00BF52E5"/>
    <w:rsid w:val="00BF5753"/>
    <w:rsid w:val="00BF67EB"/>
    <w:rsid w:val="00BF73AE"/>
    <w:rsid w:val="00BF7B28"/>
    <w:rsid w:val="00C00254"/>
    <w:rsid w:val="00C00FD7"/>
    <w:rsid w:val="00C01A8C"/>
    <w:rsid w:val="00C01C38"/>
    <w:rsid w:val="00C02E25"/>
    <w:rsid w:val="00C040EC"/>
    <w:rsid w:val="00C04392"/>
    <w:rsid w:val="00C0543B"/>
    <w:rsid w:val="00C06128"/>
    <w:rsid w:val="00C06568"/>
    <w:rsid w:val="00C06586"/>
    <w:rsid w:val="00C076DF"/>
    <w:rsid w:val="00C1038E"/>
    <w:rsid w:val="00C11259"/>
    <w:rsid w:val="00C112B5"/>
    <w:rsid w:val="00C11302"/>
    <w:rsid w:val="00C12798"/>
    <w:rsid w:val="00C133CC"/>
    <w:rsid w:val="00C13CE5"/>
    <w:rsid w:val="00C1438B"/>
    <w:rsid w:val="00C1447A"/>
    <w:rsid w:val="00C14F9C"/>
    <w:rsid w:val="00C14F9F"/>
    <w:rsid w:val="00C1510A"/>
    <w:rsid w:val="00C164DC"/>
    <w:rsid w:val="00C16F2C"/>
    <w:rsid w:val="00C17558"/>
    <w:rsid w:val="00C17E3E"/>
    <w:rsid w:val="00C2037F"/>
    <w:rsid w:val="00C21006"/>
    <w:rsid w:val="00C21414"/>
    <w:rsid w:val="00C216BA"/>
    <w:rsid w:val="00C22504"/>
    <w:rsid w:val="00C24449"/>
    <w:rsid w:val="00C2557E"/>
    <w:rsid w:val="00C256CF"/>
    <w:rsid w:val="00C26AE3"/>
    <w:rsid w:val="00C26D54"/>
    <w:rsid w:val="00C26E93"/>
    <w:rsid w:val="00C26EA4"/>
    <w:rsid w:val="00C272A8"/>
    <w:rsid w:val="00C27577"/>
    <w:rsid w:val="00C30482"/>
    <w:rsid w:val="00C3076A"/>
    <w:rsid w:val="00C30A27"/>
    <w:rsid w:val="00C31093"/>
    <w:rsid w:val="00C31601"/>
    <w:rsid w:val="00C31790"/>
    <w:rsid w:val="00C31B29"/>
    <w:rsid w:val="00C34275"/>
    <w:rsid w:val="00C3497F"/>
    <w:rsid w:val="00C3505D"/>
    <w:rsid w:val="00C35B80"/>
    <w:rsid w:val="00C36022"/>
    <w:rsid w:val="00C36CE7"/>
    <w:rsid w:val="00C37EB7"/>
    <w:rsid w:val="00C40EAA"/>
    <w:rsid w:val="00C41142"/>
    <w:rsid w:val="00C41B08"/>
    <w:rsid w:val="00C426AB"/>
    <w:rsid w:val="00C43B4C"/>
    <w:rsid w:val="00C43B55"/>
    <w:rsid w:val="00C43CD6"/>
    <w:rsid w:val="00C43E25"/>
    <w:rsid w:val="00C44DD5"/>
    <w:rsid w:val="00C45863"/>
    <w:rsid w:val="00C4693C"/>
    <w:rsid w:val="00C46A00"/>
    <w:rsid w:val="00C470A6"/>
    <w:rsid w:val="00C4759E"/>
    <w:rsid w:val="00C50486"/>
    <w:rsid w:val="00C52C44"/>
    <w:rsid w:val="00C52DF9"/>
    <w:rsid w:val="00C549AB"/>
    <w:rsid w:val="00C54BF0"/>
    <w:rsid w:val="00C56BB5"/>
    <w:rsid w:val="00C60B91"/>
    <w:rsid w:val="00C61938"/>
    <w:rsid w:val="00C61BF1"/>
    <w:rsid w:val="00C63FC5"/>
    <w:rsid w:val="00C64DAD"/>
    <w:rsid w:val="00C66ABD"/>
    <w:rsid w:val="00C7012A"/>
    <w:rsid w:val="00C707E3"/>
    <w:rsid w:val="00C71111"/>
    <w:rsid w:val="00C72E87"/>
    <w:rsid w:val="00C72ED8"/>
    <w:rsid w:val="00C737DD"/>
    <w:rsid w:val="00C73C99"/>
    <w:rsid w:val="00C73F56"/>
    <w:rsid w:val="00C74138"/>
    <w:rsid w:val="00C74BD2"/>
    <w:rsid w:val="00C74CFF"/>
    <w:rsid w:val="00C75EFC"/>
    <w:rsid w:val="00C76207"/>
    <w:rsid w:val="00C7711F"/>
    <w:rsid w:val="00C77BD1"/>
    <w:rsid w:val="00C80D9B"/>
    <w:rsid w:val="00C8112C"/>
    <w:rsid w:val="00C81989"/>
    <w:rsid w:val="00C834F8"/>
    <w:rsid w:val="00C84C59"/>
    <w:rsid w:val="00C86AE4"/>
    <w:rsid w:val="00C86CBD"/>
    <w:rsid w:val="00C86FA7"/>
    <w:rsid w:val="00C8757E"/>
    <w:rsid w:val="00C879A2"/>
    <w:rsid w:val="00C90B8D"/>
    <w:rsid w:val="00C91FA4"/>
    <w:rsid w:val="00C92831"/>
    <w:rsid w:val="00C93571"/>
    <w:rsid w:val="00C95D3A"/>
    <w:rsid w:val="00CA0CE1"/>
    <w:rsid w:val="00CA1114"/>
    <w:rsid w:val="00CA145F"/>
    <w:rsid w:val="00CA1BB9"/>
    <w:rsid w:val="00CA23E3"/>
    <w:rsid w:val="00CA2B43"/>
    <w:rsid w:val="00CA3063"/>
    <w:rsid w:val="00CA41F0"/>
    <w:rsid w:val="00CA5AE8"/>
    <w:rsid w:val="00CA5B93"/>
    <w:rsid w:val="00CA5EF7"/>
    <w:rsid w:val="00CA61C6"/>
    <w:rsid w:val="00CA66E5"/>
    <w:rsid w:val="00CA75E1"/>
    <w:rsid w:val="00CB0448"/>
    <w:rsid w:val="00CB0657"/>
    <w:rsid w:val="00CB1506"/>
    <w:rsid w:val="00CB2308"/>
    <w:rsid w:val="00CB30D2"/>
    <w:rsid w:val="00CB3692"/>
    <w:rsid w:val="00CB4294"/>
    <w:rsid w:val="00CB4B2A"/>
    <w:rsid w:val="00CB59F8"/>
    <w:rsid w:val="00CB713A"/>
    <w:rsid w:val="00CB7563"/>
    <w:rsid w:val="00CB7BD5"/>
    <w:rsid w:val="00CC1919"/>
    <w:rsid w:val="00CC1FC2"/>
    <w:rsid w:val="00CC2025"/>
    <w:rsid w:val="00CC2C66"/>
    <w:rsid w:val="00CC31A8"/>
    <w:rsid w:val="00CC389F"/>
    <w:rsid w:val="00CC3924"/>
    <w:rsid w:val="00CC464A"/>
    <w:rsid w:val="00CC5565"/>
    <w:rsid w:val="00CC5B48"/>
    <w:rsid w:val="00CC60A0"/>
    <w:rsid w:val="00CC649B"/>
    <w:rsid w:val="00CC7193"/>
    <w:rsid w:val="00CD1466"/>
    <w:rsid w:val="00CD2164"/>
    <w:rsid w:val="00CD2AA9"/>
    <w:rsid w:val="00CD2FE9"/>
    <w:rsid w:val="00CD3369"/>
    <w:rsid w:val="00CD42E6"/>
    <w:rsid w:val="00CD57C7"/>
    <w:rsid w:val="00CD57D1"/>
    <w:rsid w:val="00CD5D33"/>
    <w:rsid w:val="00CD6E01"/>
    <w:rsid w:val="00CE0076"/>
    <w:rsid w:val="00CE09FB"/>
    <w:rsid w:val="00CE1409"/>
    <w:rsid w:val="00CE1C3E"/>
    <w:rsid w:val="00CE2868"/>
    <w:rsid w:val="00CE32C1"/>
    <w:rsid w:val="00CE456F"/>
    <w:rsid w:val="00CE4749"/>
    <w:rsid w:val="00CE474C"/>
    <w:rsid w:val="00CE4F9E"/>
    <w:rsid w:val="00CE56CE"/>
    <w:rsid w:val="00CE6100"/>
    <w:rsid w:val="00CE7591"/>
    <w:rsid w:val="00CF09F0"/>
    <w:rsid w:val="00CF20EC"/>
    <w:rsid w:val="00CF2D81"/>
    <w:rsid w:val="00CF3132"/>
    <w:rsid w:val="00CF3A54"/>
    <w:rsid w:val="00CF4012"/>
    <w:rsid w:val="00CF50E9"/>
    <w:rsid w:val="00CF596C"/>
    <w:rsid w:val="00CF6C83"/>
    <w:rsid w:val="00CF7591"/>
    <w:rsid w:val="00CF7658"/>
    <w:rsid w:val="00CF7D1C"/>
    <w:rsid w:val="00D006C6"/>
    <w:rsid w:val="00D00933"/>
    <w:rsid w:val="00D01023"/>
    <w:rsid w:val="00D013D1"/>
    <w:rsid w:val="00D01599"/>
    <w:rsid w:val="00D015AF"/>
    <w:rsid w:val="00D01965"/>
    <w:rsid w:val="00D01EEA"/>
    <w:rsid w:val="00D02AFA"/>
    <w:rsid w:val="00D03AD2"/>
    <w:rsid w:val="00D04D69"/>
    <w:rsid w:val="00D060EB"/>
    <w:rsid w:val="00D076D6"/>
    <w:rsid w:val="00D07A65"/>
    <w:rsid w:val="00D07BAE"/>
    <w:rsid w:val="00D07D15"/>
    <w:rsid w:val="00D1067F"/>
    <w:rsid w:val="00D111BC"/>
    <w:rsid w:val="00D113EC"/>
    <w:rsid w:val="00D13DE6"/>
    <w:rsid w:val="00D14369"/>
    <w:rsid w:val="00D1444A"/>
    <w:rsid w:val="00D14C84"/>
    <w:rsid w:val="00D14F36"/>
    <w:rsid w:val="00D15E9D"/>
    <w:rsid w:val="00D16D25"/>
    <w:rsid w:val="00D20C97"/>
    <w:rsid w:val="00D20D3B"/>
    <w:rsid w:val="00D21703"/>
    <w:rsid w:val="00D21E8F"/>
    <w:rsid w:val="00D2246F"/>
    <w:rsid w:val="00D23DD2"/>
    <w:rsid w:val="00D260E5"/>
    <w:rsid w:val="00D2616A"/>
    <w:rsid w:val="00D26464"/>
    <w:rsid w:val="00D26D42"/>
    <w:rsid w:val="00D26D8F"/>
    <w:rsid w:val="00D27FC1"/>
    <w:rsid w:val="00D30B54"/>
    <w:rsid w:val="00D30E5F"/>
    <w:rsid w:val="00D31902"/>
    <w:rsid w:val="00D31AA3"/>
    <w:rsid w:val="00D31FA8"/>
    <w:rsid w:val="00D320CC"/>
    <w:rsid w:val="00D32A1B"/>
    <w:rsid w:val="00D33BB3"/>
    <w:rsid w:val="00D340D5"/>
    <w:rsid w:val="00D35059"/>
    <w:rsid w:val="00D35162"/>
    <w:rsid w:val="00D3517C"/>
    <w:rsid w:val="00D35F13"/>
    <w:rsid w:val="00D41FBD"/>
    <w:rsid w:val="00D422C5"/>
    <w:rsid w:val="00D42E9B"/>
    <w:rsid w:val="00D4339A"/>
    <w:rsid w:val="00D44958"/>
    <w:rsid w:val="00D455A9"/>
    <w:rsid w:val="00D45F40"/>
    <w:rsid w:val="00D462DF"/>
    <w:rsid w:val="00D47473"/>
    <w:rsid w:val="00D47AD6"/>
    <w:rsid w:val="00D506B7"/>
    <w:rsid w:val="00D517B3"/>
    <w:rsid w:val="00D5248C"/>
    <w:rsid w:val="00D525F8"/>
    <w:rsid w:val="00D52E41"/>
    <w:rsid w:val="00D536D9"/>
    <w:rsid w:val="00D54A77"/>
    <w:rsid w:val="00D54B5D"/>
    <w:rsid w:val="00D54B86"/>
    <w:rsid w:val="00D55E51"/>
    <w:rsid w:val="00D56040"/>
    <w:rsid w:val="00D5746D"/>
    <w:rsid w:val="00D600F3"/>
    <w:rsid w:val="00D618B0"/>
    <w:rsid w:val="00D61ED1"/>
    <w:rsid w:val="00D61FDA"/>
    <w:rsid w:val="00D6233A"/>
    <w:rsid w:val="00D62914"/>
    <w:rsid w:val="00D62918"/>
    <w:rsid w:val="00D631DF"/>
    <w:rsid w:val="00D63670"/>
    <w:rsid w:val="00D63D74"/>
    <w:rsid w:val="00D64829"/>
    <w:rsid w:val="00D65A75"/>
    <w:rsid w:val="00D666C5"/>
    <w:rsid w:val="00D67176"/>
    <w:rsid w:val="00D67251"/>
    <w:rsid w:val="00D67781"/>
    <w:rsid w:val="00D67801"/>
    <w:rsid w:val="00D70DF5"/>
    <w:rsid w:val="00D70FC7"/>
    <w:rsid w:val="00D71874"/>
    <w:rsid w:val="00D73BC2"/>
    <w:rsid w:val="00D746E3"/>
    <w:rsid w:val="00D755AB"/>
    <w:rsid w:val="00D7562A"/>
    <w:rsid w:val="00D75CA3"/>
    <w:rsid w:val="00D76A62"/>
    <w:rsid w:val="00D77EE3"/>
    <w:rsid w:val="00D822BB"/>
    <w:rsid w:val="00D82547"/>
    <w:rsid w:val="00D82BC9"/>
    <w:rsid w:val="00D83938"/>
    <w:rsid w:val="00D84FCA"/>
    <w:rsid w:val="00D85145"/>
    <w:rsid w:val="00D85AD2"/>
    <w:rsid w:val="00D85E88"/>
    <w:rsid w:val="00D865B0"/>
    <w:rsid w:val="00D86935"/>
    <w:rsid w:val="00D900F4"/>
    <w:rsid w:val="00D90370"/>
    <w:rsid w:val="00D9067F"/>
    <w:rsid w:val="00D90766"/>
    <w:rsid w:val="00D90AC7"/>
    <w:rsid w:val="00D9161D"/>
    <w:rsid w:val="00D92261"/>
    <w:rsid w:val="00D92BD9"/>
    <w:rsid w:val="00D93483"/>
    <w:rsid w:val="00D93ADA"/>
    <w:rsid w:val="00D94654"/>
    <w:rsid w:val="00D94702"/>
    <w:rsid w:val="00D97AD4"/>
    <w:rsid w:val="00DA07CE"/>
    <w:rsid w:val="00DA0844"/>
    <w:rsid w:val="00DA0AE4"/>
    <w:rsid w:val="00DA0EE5"/>
    <w:rsid w:val="00DA1BCE"/>
    <w:rsid w:val="00DA3D13"/>
    <w:rsid w:val="00DA444D"/>
    <w:rsid w:val="00DA470A"/>
    <w:rsid w:val="00DA4B2C"/>
    <w:rsid w:val="00DA6E77"/>
    <w:rsid w:val="00DA7F28"/>
    <w:rsid w:val="00DB0754"/>
    <w:rsid w:val="00DB0DB5"/>
    <w:rsid w:val="00DB133C"/>
    <w:rsid w:val="00DB1E4E"/>
    <w:rsid w:val="00DB2068"/>
    <w:rsid w:val="00DB2530"/>
    <w:rsid w:val="00DB2760"/>
    <w:rsid w:val="00DB4E6D"/>
    <w:rsid w:val="00DB73ED"/>
    <w:rsid w:val="00DC1E78"/>
    <w:rsid w:val="00DC1FB3"/>
    <w:rsid w:val="00DC22C7"/>
    <w:rsid w:val="00DC3A3D"/>
    <w:rsid w:val="00DC3E52"/>
    <w:rsid w:val="00DC53A4"/>
    <w:rsid w:val="00DC713D"/>
    <w:rsid w:val="00DC7443"/>
    <w:rsid w:val="00DC7B9A"/>
    <w:rsid w:val="00DC7C94"/>
    <w:rsid w:val="00DD053C"/>
    <w:rsid w:val="00DD1048"/>
    <w:rsid w:val="00DD2284"/>
    <w:rsid w:val="00DD231D"/>
    <w:rsid w:val="00DD38FC"/>
    <w:rsid w:val="00DD46F7"/>
    <w:rsid w:val="00DD56E9"/>
    <w:rsid w:val="00DD76D1"/>
    <w:rsid w:val="00DD7E8A"/>
    <w:rsid w:val="00DE0938"/>
    <w:rsid w:val="00DE0C28"/>
    <w:rsid w:val="00DE144B"/>
    <w:rsid w:val="00DE1762"/>
    <w:rsid w:val="00DE29C8"/>
    <w:rsid w:val="00DE3821"/>
    <w:rsid w:val="00DE38D3"/>
    <w:rsid w:val="00DE4D39"/>
    <w:rsid w:val="00DE5195"/>
    <w:rsid w:val="00DE5821"/>
    <w:rsid w:val="00DE6371"/>
    <w:rsid w:val="00DF00CA"/>
    <w:rsid w:val="00DF02C0"/>
    <w:rsid w:val="00DF02DD"/>
    <w:rsid w:val="00DF21D6"/>
    <w:rsid w:val="00DF24E2"/>
    <w:rsid w:val="00DF2D4D"/>
    <w:rsid w:val="00DF4658"/>
    <w:rsid w:val="00DF6B34"/>
    <w:rsid w:val="00DF7D2C"/>
    <w:rsid w:val="00E006EC"/>
    <w:rsid w:val="00E00A02"/>
    <w:rsid w:val="00E00D52"/>
    <w:rsid w:val="00E02038"/>
    <w:rsid w:val="00E02428"/>
    <w:rsid w:val="00E02AAE"/>
    <w:rsid w:val="00E0329E"/>
    <w:rsid w:val="00E05B8A"/>
    <w:rsid w:val="00E063C3"/>
    <w:rsid w:val="00E07149"/>
    <w:rsid w:val="00E072ED"/>
    <w:rsid w:val="00E078AB"/>
    <w:rsid w:val="00E10821"/>
    <w:rsid w:val="00E10F71"/>
    <w:rsid w:val="00E114AF"/>
    <w:rsid w:val="00E11602"/>
    <w:rsid w:val="00E11B4E"/>
    <w:rsid w:val="00E11EC7"/>
    <w:rsid w:val="00E12ACF"/>
    <w:rsid w:val="00E133DE"/>
    <w:rsid w:val="00E13C0A"/>
    <w:rsid w:val="00E145A4"/>
    <w:rsid w:val="00E16402"/>
    <w:rsid w:val="00E1734B"/>
    <w:rsid w:val="00E20AC6"/>
    <w:rsid w:val="00E21277"/>
    <w:rsid w:val="00E21854"/>
    <w:rsid w:val="00E22933"/>
    <w:rsid w:val="00E23121"/>
    <w:rsid w:val="00E236B5"/>
    <w:rsid w:val="00E23A97"/>
    <w:rsid w:val="00E23D4C"/>
    <w:rsid w:val="00E2410F"/>
    <w:rsid w:val="00E259B8"/>
    <w:rsid w:val="00E25C3A"/>
    <w:rsid w:val="00E26043"/>
    <w:rsid w:val="00E26244"/>
    <w:rsid w:val="00E2640A"/>
    <w:rsid w:val="00E26B68"/>
    <w:rsid w:val="00E26CFD"/>
    <w:rsid w:val="00E27E94"/>
    <w:rsid w:val="00E30830"/>
    <w:rsid w:val="00E31149"/>
    <w:rsid w:val="00E324CA"/>
    <w:rsid w:val="00E33A4D"/>
    <w:rsid w:val="00E34100"/>
    <w:rsid w:val="00E34AAF"/>
    <w:rsid w:val="00E354BA"/>
    <w:rsid w:val="00E35546"/>
    <w:rsid w:val="00E374A9"/>
    <w:rsid w:val="00E401CD"/>
    <w:rsid w:val="00E4068B"/>
    <w:rsid w:val="00E422A6"/>
    <w:rsid w:val="00E437D2"/>
    <w:rsid w:val="00E44601"/>
    <w:rsid w:val="00E44CAD"/>
    <w:rsid w:val="00E45F90"/>
    <w:rsid w:val="00E46AD2"/>
    <w:rsid w:val="00E50148"/>
    <w:rsid w:val="00E5034D"/>
    <w:rsid w:val="00E508A6"/>
    <w:rsid w:val="00E51A11"/>
    <w:rsid w:val="00E532E3"/>
    <w:rsid w:val="00E53D35"/>
    <w:rsid w:val="00E53E77"/>
    <w:rsid w:val="00E53E7A"/>
    <w:rsid w:val="00E548EF"/>
    <w:rsid w:val="00E568FF"/>
    <w:rsid w:val="00E572CE"/>
    <w:rsid w:val="00E57361"/>
    <w:rsid w:val="00E575DD"/>
    <w:rsid w:val="00E57FA1"/>
    <w:rsid w:val="00E6084B"/>
    <w:rsid w:val="00E60C10"/>
    <w:rsid w:val="00E60DA2"/>
    <w:rsid w:val="00E61DD3"/>
    <w:rsid w:val="00E61F62"/>
    <w:rsid w:val="00E6397E"/>
    <w:rsid w:val="00E63FA8"/>
    <w:rsid w:val="00E63FFE"/>
    <w:rsid w:val="00E64CFA"/>
    <w:rsid w:val="00E65091"/>
    <w:rsid w:val="00E6522B"/>
    <w:rsid w:val="00E65BA0"/>
    <w:rsid w:val="00E65D8F"/>
    <w:rsid w:val="00E6621A"/>
    <w:rsid w:val="00E67BB3"/>
    <w:rsid w:val="00E67F56"/>
    <w:rsid w:val="00E7004B"/>
    <w:rsid w:val="00E708A9"/>
    <w:rsid w:val="00E70AB7"/>
    <w:rsid w:val="00E73AC6"/>
    <w:rsid w:val="00E74713"/>
    <w:rsid w:val="00E750AE"/>
    <w:rsid w:val="00E753A9"/>
    <w:rsid w:val="00E759B1"/>
    <w:rsid w:val="00E77175"/>
    <w:rsid w:val="00E77C2B"/>
    <w:rsid w:val="00E77D52"/>
    <w:rsid w:val="00E807C3"/>
    <w:rsid w:val="00E80B3E"/>
    <w:rsid w:val="00E80E66"/>
    <w:rsid w:val="00E80F12"/>
    <w:rsid w:val="00E83362"/>
    <w:rsid w:val="00E84B2B"/>
    <w:rsid w:val="00E859FE"/>
    <w:rsid w:val="00E86082"/>
    <w:rsid w:val="00E86F54"/>
    <w:rsid w:val="00E87248"/>
    <w:rsid w:val="00E90794"/>
    <w:rsid w:val="00E91BEC"/>
    <w:rsid w:val="00E9262A"/>
    <w:rsid w:val="00E92F0E"/>
    <w:rsid w:val="00E9365A"/>
    <w:rsid w:val="00E9457B"/>
    <w:rsid w:val="00E948E9"/>
    <w:rsid w:val="00E949F2"/>
    <w:rsid w:val="00E955E1"/>
    <w:rsid w:val="00E9560B"/>
    <w:rsid w:val="00E96128"/>
    <w:rsid w:val="00E96505"/>
    <w:rsid w:val="00E96B1A"/>
    <w:rsid w:val="00E96EA4"/>
    <w:rsid w:val="00E97555"/>
    <w:rsid w:val="00E97EFC"/>
    <w:rsid w:val="00EA0269"/>
    <w:rsid w:val="00EA02CF"/>
    <w:rsid w:val="00EA1633"/>
    <w:rsid w:val="00EA182A"/>
    <w:rsid w:val="00EA1CA3"/>
    <w:rsid w:val="00EA2027"/>
    <w:rsid w:val="00EA2A94"/>
    <w:rsid w:val="00EA2CBC"/>
    <w:rsid w:val="00EA35C4"/>
    <w:rsid w:val="00EA3BE5"/>
    <w:rsid w:val="00EA3F97"/>
    <w:rsid w:val="00EA454A"/>
    <w:rsid w:val="00EA474A"/>
    <w:rsid w:val="00EA4F58"/>
    <w:rsid w:val="00EA53AA"/>
    <w:rsid w:val="00EA5849"/>
    <w:rsid w:val="00EA5CEA"/>
    <w:rsid w:val="00EA6B90"/>
    <w:rsid w:val="00EA6EA5"/>
    <w:rsid w:val="00EA6F1D"/>
    <w:rsid w:val="00EA761A"/>
    <w:rsid w:val="00EA77EC"/>
    <w:rsid w:val="00EA7C60"/>
    <w:rsid w:val="00EB0385"/>
    <w:rsid w:val="00EB120E"/>
    <w:rsid w:val="00EB20CE"/>
    <w:rsid w:val="00EB21C0"/>
    <w:rsid w:val="00EB221A"/>
    <w:rsid w:val="00EB2FF3"/>
    <w:rsid w:val="00EB315E"/>
    <w:rsid w:val="00EB44DA"/>
    <w:rsid w:val="00EB498A"/>
    <w:rsid w:val="00EB4C51"/>
    <w:rsid w:val="00EB52C6"/>
    <w:rsid w:val="00EB540F"/>
    <w:rsid w:val="00EB5B1D"/>
    <w:rsid w:val="00EB6A36"/>
    <w:rsid w:val="00EB6F2F"/>
    <w:rsid w:val="00EB7873"/>
    <w:rsid w:val="00EB7CE7"/>
    <w:rsid w:val="00EC038A"/>
    <w:rsid w:val="00EC20E6"/>
    <w:rsid w:val="00EC340D"/>
    <w:rsid w:val="00EC378B"/>
    <w:rsid w:val="00EC3BA7"/>
    <w:rsid w:val="00EC4E07"/>
    <w:rsid w:val="00EC5477"/>
    <w:rsid w:val="00EC6CAD"/>
    <w:rsid w:val="00EC6F4C"/>
    <w:rsid w:val="00EC725E"/>
    <w:rsid w:val="00EC7877"/>
    <w:rsid w:val="00EC7DC8"/>
    <w:rsid w:val="00ED0E70"/>
    <w:rsid w:val="00ED19BF"/>
    <w:rsid w:val="00ED1C20"/>
    <w:rsid w:val="00ED2485"/>
    <w:rsid w:val="00ED25BF"/>
    <w:rsid w:val="00ED2D1C"/>
    <w:rsid w:val="00ED3302"/>
    <w:rsid w:val="00ED368F"/>
    <w:rsid w:val="00ED3DC9"/>
    <w:rsid w:val="00ED4104"/>
    <w:rsid w:val="00ED4440"/>
    <w:rsid w:val="00ED5B89"/>
    <w:rsid w:val="00ED652C"/>
    <w:rsid w:val="00ED71C4"/>
    <w:rsid w:val="00ED7333"/>
    <w:rsid w:val="00ED7396"/>
    <w:rsid w:val="00ED7CC3"/>
    <w:rsid w:val="00EE0274"/>
    <w:rsid w:val="00EE12EA"/>
    <w:rsid w:val="00EE2A0B"/>
    <w:rsid w:val="00EE45A1"/>
    <w:rsid w:val="00EE563B"/>
    <w:rsid w:val="00EE5B3F"/>
    <w:rsid w:val="00EE61E5"/>
    <w:rsid w:val="00EE7D91"/>
    <w:rsid w:val="00EF008A"/>
    <w:rsid w:val="00EF02C2"/>
    <w:rsid w:val="00EF0463"/>
    <w:rsid w:val="00EF0E6D"/>
    <w:rsid w:val="00EF1645"/>
    <w:rsid w:val="00EF1815"/>
    <w:rsid w:val="00EF1ACB"/>
    <w:rsid w:val="00EF2E10"/>
    <w:rsid w:val="00EF3E0E"/>
    <w:rsid w:val="00EF3E2C"/>
    <w:rsid w:val="00EF3F5C"/>
    <w:rsid w:val="00EF4B7B"/>
    <w:rsid w:val="00EF4F7E"/>
    <w:rsid w:val="00EF6A2B"/>
    <w:rsid w:val="00EF6E05"/>
    <w:rsid w:val="00EF79CF"/>
    <w:rsid w:val="00EF7A82"/>
    <w:rsid w:val="00F01F4B"/>
    <w:rsid w:val="00F02CAC"/>
    <w:rsid w:val="00F02DDB"/>
    <w:rsid w:val="00F0346E"/>
    <w:rsid w:val="00F03B66"/>
    <w:rsid w:val="00F06293"/>
    <w:rsid w:val="00F0697A"/>
    <w:rsid w:val="00F06BB5"/>
    <w:rsid w:val="00F07635"/>
    <w:rsid w:val="00F07AF2"/>
    <w:rsid w:val="00F10649"/>
    <w:rsid w:val="00F115CA"/>
    <w:rsid w:val="00F11792"/>
    <w:rsid w:val="00F1224A"/>
    <w:rsid w:val="00F124B7"/>
    <w:rsid w:val="00F12A4E"/>
    <w:rsid w:val="00F133F5"/>
    <w:rsid w:val="00F14477"/>
    <w:rsid w:val="00F14AE7"/>
    <w:rsid w:val="00F15033"/>
    <w:rsid w:val="00F15267"/>
    <w:rsid w:val="00F15611"/>
    <w:rsid w:val="00F15847"/>
    <w:rsid w:val="00F160DD"/>
    <w:rsid w:val="00F16507"/>
    <w:rsid w:val="00F166B7"/>
    <w:rsid w:val="00F16B68"/>
    <w:rsid w:val="00F16C1A"/>
    <w:rsid w:val="00F174A6"/>
    <w:rsid w:val="00F20D8E"/>
    <w:rsid w:val="00F211D6"/>
    <w:rsid w:val="00F21767"/>
    <w:rsid w:val="00F21979"/>
    <w:rsid w:val="00F23640"/>
    <w:rsid w:val="00F23A69"/>
    <w:rsid w:val="00F23AC2"/>
    <w:rsid w:val="00F23E40"/>
    <w:rsid w:val="00F254EE"/>
    <w:rsid w:val="00F269B6"/>
    <w:rsid w:val="00F270FD"/>
    <w:rsid w:val="00F30172"/>
    <w:rsid w:val="00F30567"/>
    <w:rsid w:val="00F31E62"/>
    <w:rsid w:val="00F32BA8"/>
    <w:rsid w:val="00F35442"/>
    <w:rsid w:val="00F35D06"/>
    <w:rsid w:val="00F36049"/>
    <w:rsid w:val="00F3663E"/>
    <w:rsid w:val="00F369B0"/>
    <w:rsid w:val="00F36C50"/>
    <w:rsid w:val="00F36CF8"/>
    <w:rsid w:val="00F36F29"/>
    <w:rsid w:val="00F379B5"/>
    <w:rsid w:val="00F37B46"/>
    <w:rsid w:val="00F40B93"/>
    <w:rsid w:val="00F40CF0"/>
    <w:rsid w:val="00F414C8"/>
    <w:rsid w:val="00F41841"/>
    <w:rsid w:val="00F419C4"/>
    <w:rsid w:val="00F419CF"/>
    <w:rsid w:val="00F433B2"/>
    <w:rsid w:val="00F446CB"/>
    <w:rsid w:val="00F44C31"/>
    <w:rsid w:val="00F453F6"/>
    <w:rsid w:val="00F45E98"/>
    <w:rsid w:val="00F46555"/>
    <w:rsid w:val="00F46614"/>
    <w:rsid w:val="00F46709"/>
    <w:rsid w:val="00F468DE"/>
    <w:rsid w:val="00F47BDC"/>
    <w:rsid w:val="00F50050"/>
    <w:rsid w:val="00F50218"/>
    <w:rsid w:val="00F502DE"/>
    <w:rsid w:val="00F506C0"/>
    <w:rsid w:val="00F50E57"/>
    <w:rsid w:val="00F50F08"/>
    <w:rsid w:val="00F51185"/>
    <w:rsid w:val="00F514E5"/>
    <w:rsid w:val="00F51E8B"/>
    <w:rsid w:val="00F51EDE"/>
    <w:rsid w:val="00F522B7"/>
    <w:rsid w:val="00F52774"/>
    <w:rsid w:val="00F5349D"/>
    <w:rsid w:val="00F5360B"/>
    <w:rsid w:val="00F53D6B"/>
    <w:rsid w:val="00F5403A"/>
    <w:rsid w:val="00F55201"/>
    <w:rsid w:val="00F56DF7"/>
    <w:rsid w:val="00F56EE3"/>
    <w:rsid w:val="00F6019D"/>
    <w:rsid w:val="00F604BB"/>
    <w:rsid w:val="00F60834"/>
    <w:rsid w:val="00F624AA"/>
    <w:rsid w:val="00F62DFC"/>
    <w:rsid w:val="00F6386F"/>
    <w:rsid w:val="00F65497"/>
    <w:rsid w:val="00F65594"/>
    <w:rsid w:val="00F67876"/>
    <w:rsid w:val="00F67A58"/>
    <w:rsid w:val="00F70DB5"/>
    <w:rsid w:val="00F71830"/>
    <w:rsid w:val="00F725A7"/>
    <w:rsid w:val="00F73837"/>
    <w:rsid w:val="00F7418E"/>
    <w:rsid w:val="00F74333"/>
    <w:rsid w:val="00F743B0"/>
    <w:rsid w:val="00F76AEF"/>
    <w:rsid w:val="00F77DC4"/>
    <w:rsid w:val="00F8036B"/>
    <w:rsid w:val="00F810A2"/>
    <w:rsid w:val="00F810C0"/>
    <w:rsid w:val="00F8118E"/>
    <w:rsid w:val="00F8170D"/>
    <w:rsid w:val="00F823DB"/>
    <w:rsid w:val="00F82DD6"/>
    <w:rsid w:val="00F82DDB"/>
    <w:rsid w:val="00F84F89"/>
    <w:rsid w:val="00F85D92"/>
    <w:rsid w:val="00F85F4B"/>
    <w:rsid w:val="00F85F97"/>
    <w:rsid w:val="00F873D7"/>
    <w:rsid w:val="00F87C0D"/>
    <w:rsid w:val="00F90113"/>
    <w:rsid w:val="00F92830"/>
    <w:rsid w:val="00F92952"/>
    <w:rsid w:val="00F92DFC"/>
    <w:rsid w:val="00F93BFF"/>
    <w:rsid w:val="00F942F0"/>
    <w:rsid w:val="00F94A02"/>
    <w:rsid w:val="00F94EB6"/>
    <w:rsid w:val="00F9532E"/>
    <w:rsid w:val="00F95927"/>
    <w:rsid w:val="00F95976"/>
    <w:rsid w:val="00F95EA1"/>
    <w:rsid w:val="00F96673"/>
    <w:rsid w:val="00F96913"/>
    <w:rsid w:val="00F97055"/>
    <w:rsid w:val="00F9749D"/>
    <w:rsid w:val="00FA036B"/>
    <w:rsid w:val="00FA16C8"/>
    <w:rsid w:val="00FA2DD1"/>
    <w:rsid w:val="00FA3B70"/>
    <w:rsid w:val="00FA46AF"/>
    <w:rsid w:val="00FA4BC4"/>
    <w:rsid w:val="00FA5914"/>
    <w:rsid w:val="00FA5F5A"/>
    <w:rsid w:val="00FA5F9C"/>
    <w:rsid w:val="00FA6677"/>
    <w:rsid w:val="00FA69F8"/>
    <w:rsid w:val="00FA7078"/>
    <w:rsid w:val="00FA70C5"/>
    <w:rsid w:val="00FA788C"/>
    <w:rsid w:val="00FA7D17"/>
    <w:rsid w:val="00FB0260"/>
    <w:rsid w:val="00FB2301"/>
    <w:rsid w:val="00FB2D32"/>
    <w:rsid w:val="00FB332B"/>
    <w:rsid w:val="00FB35E2"/>
    <w:rsid w:val="00FB3B7E"/>
    <w:rsid w:val="00FB476B"/>
    <w:rsid w:val="00FB518A"/>
    <w:rsid w:val="00FB6D27"/>
    <w:rsid w:val="00FB7A08"/>
    <w:rsid w:val="00FC0BF8"/>
    <w:rsid w:val="00FC0DCC"/>
    <w:rsid w:val="00FC1EAA"/>
    <w:rsid w:val="00FC210D"/>
    <w:rsid w:val="00FC2902"/>
    <w:rsid w:val="00FC3112"/>
    <w:rsid w:val="00FC4675"/>
    <w:rsid w:val="00FC4DCB"/>
    <w:rsid w:val="00FC59AC"/>
    <w:rsid w:val="00FC6D58"/>
    <w:rsid w:val="00FC777A"/>
    <w:rsid w:val="00FD0B4A"/>
    <w:rsid w:val="00FD1057"/>
    <w:rsid w:val="00FD3AEC"/>
    <w:rsid w:val="00FD6868"/>
    <w:rsid w:val="00FD6877"/>
    <w:rsid w:val="00FD7499"/>
    <w:rsid w:val="00FD76E9"/>
    <w:rsid w:val="00FE06C8"/>
    <w:rsid w:val="00FE1705"/>
    <w:rsid w:val="00FE1A18"/>
    <w:rsid w:val="00FE1BC7"/>
    <w:rsid w:val="00FE2E08"/>
    <w:rsid w:val="00FE2EAE"/>
    <w:rsid w:val="00FE344B"/>
    <w:rsid w:val="00FE391D"/>
    <w:rsid w:val="00FE414B"/>
    <w:rsid w:val="00FE43B4"/>
    <w:rsid w:val="00FE4B6A"/>
    <w:rsid w:val="00FE509C"/>
    <w:rsid w:val="00FE5649"/>
    <w:rsid w:val="00FE5FFA"/>
    <w:rsid w:val="00FE6C00"/>
    <w:rsid w:val="00FF03DB"/>
    <w:rsid w:val="00FF09AA"/>
    <w:rsid w:val="00FF0F16"/>
    <w:rsid w:val="00FF1619"/>
    <w:rsid w:val="00FF2B0E"/>
    <w:rsid w:val="00FF3FC1"/>
    <w:rsid w:val="00FF45DE"/>
    <w:rsid w:val="00FF4B36"/>
    <w:rsid w:val="00FF4F64"/>
    <w:rsid w:val="00FF557B"/>
    <w:rsid w:val="00FF614A"/>
    <w:rsid w:val="00FF72B2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>
      <o:colormru v:ext="edit" colors="#969696,silver"/>
      <o:colormenu v:ext="edit" fillcolor="none [1609]" strokecolor="none"/>
    </o:shapedefaults>
    <o:shapelayout v:ext="edit">
      <o:idmap v:ext="edit" data="1"/>
    </o:shapelayout>
  </w:shapeDefaults>
  <w:decimalSymbol w:val=","/>
  <w:listSeparator w:val=";"/>
  <w15:docId w15:val="{7EDFCB05-ED36-4347-A944-DDC8F675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32B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2450C"/>
    <w:pPr>
      <w:keepNext/>
      <w:numPr>
        <w:numId w:val="19"/>
      </w:numPr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autoRedefine/>
    <w:uiPriority w:val="9"/>
    <w:qFormat/>
    <w:rsid w:val="00D600F3"/>
    <w:pPr>
      <w:keepNext/>
      <w:numPr>
        <w:ilvl w:val="1"/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6923C" w:themeFill="accent3" w:themeFillShade="BF"/>
      <w:outlineLvl w:val="1"/>
    </w:pPr>
    <w:rPr>
      <w:rFonts w:eastAsia="Calibri" w:cs="Arial"/>
      <w:b/>
      <w:lang w:eastAsia="en-US"/>
    </w:rPr>
  </w:style>
  <w:style w:type="paragraph" w:styleId="Ttulo3">
    <w:name w:val="heading 3"/>
    <w:basedOn w:val="Normal"/>
    <w:next w:val="Normal"/>
    <w:link w:val="Ttulo3Char"/>
    <w:autoRedefine/>
    <w:uiPriority w:val="9"/>
    <w:qFormat/>
    <w:rsid w:val="003F61FE"/>
    <w:pPr>
      <w:keepNext/>
      <w:numPr>
        <w:ilvl w:val="2"/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2D69B" w:themeFill="accent3" w:themeFillTint="99"/>
      <w:outlineLvl w:val="2"/>
    </w:pPr>
    <w:rPr>
      <w:rFonts w:ascii="Calibri" w:hAnsi="Calibri" w:cs="Calibri"/>
      <w:b/>
      <w:bCs/>
      <w:caps/>
      <w:szCs w:val="20"/>
      <w:lang w:eastAsia="en-US"/>
    </w:rPr>
  </w:style>
  <w:style w:type="paragraph" w:styleId="Ttulo4">
    <w:name w:val="heading 4"/>
    <w:basedOn w:val="Normal"/>
    <w:next w:val="Normal"/>
    <w:link w:val="Ttulo4Char"/>
    <w:uiPriority w:val="9"/>
    <w:qFormat/>
    <w:rsid w:val="002A33E5"/>
    <w:pPr>
      <w:keepNext/>
      <w:numPr>
        <w:ilvl w:val="3"/>
        <w:numId w:val="19"/>
      </w:numPr>
      <w:outlineLvl w:val="3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8E6995"/>
    <w:pPr>
      <w:keepNext/>
      <w:numPr>
        <w:ilvl w:val="4"/>
        <w:numId w:val="19"/>
      </w:numPr>
      <w:ind w:right="-426"/>
      <w:jc w:val="center"/>
      <w:outlineLvl w:val="4"/>
    </w:pPr>
    <w:rPr>
      <w:rFonts w:ascii="Arial" w:hAnsi="Arial"/>
      <w:b/>
      <w:sz w:val="16"/>
      <w:szCs w:val="20"/>
    </w:rPr>
  </w:style>
  <w:style w:type="paragraph" w:styleId="Ttulo6">
    <w:name w:val="heading 6"/>
    <w:basedOn w:val="Normal"/>
    <w:next w:val="Normal"/>
    <w:link w:val="Ttulo6Char"/>
    <w:unhideWhenUsed/>
    <w:qFormat/>
    <w:rsid w:val="008E6995"/>
    <w:pPr>
      <w:numPr>
        <w:ilvl w:val="5"/>
        <w:numId w:val="19"/>
      </w:numPr>
      <w:spacing w:before="240" w:after="60"/>
      <w:outlineLvl w:val="5"/>
    </w:pPr>
    <w:rPr>
      <w:rFonts w:eastAsiaTheme="minorEastAsia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8E6995"/>
    <w:pPr>
      <w:keepNext/>
      <w:numPr>
        <w:ilvl w:val="6"/>
        <w:numId w:val="19"/>
      </w:numPr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8E6995"/>
    <w:pPr>
      <w:keepNext/>
      <w:numPr>
        <w:ilvl w:val="7"/>
        <w:numId w:val="19"/>
      </w:numPr>
      <w:ind w:right="-426"/>
      <w:jc w:val="center"/>
      <w:outlineLvl w:val="7"/>
    </w:pPr>
    <w:rPr>
      <w:rFonts w:ascii="Arial" w:hAnsi="Arial"/>
      <w:b/>
      <w:szCs w:val="20"/>
    </w:rPr>
  </w:style>
  <w:style w:type="paragraph" w:styleId="Ttulo9">
    <w:name w:val="heading 9"/>
    <w:basedOn w:val="Normal"/>
    <w:next w:val="Normal"/>
    <w:link w:val="Ttulo9Char"/>
    <w:uiPriority w:val="9"/>
    <w:qFormat/>
    <w:rsid w:val="008E6995"/>
    <w:pPr>
      <w:keepNext/>
      <w:numPr>
        <w:ilvl w:val="8"/>
        <w:numId w:val="19"/>
      </w:numPr>
      <w:ind w:right="-426"/>
      <w:jc w:val="center"/>
      <w:outlineLvl w:val="8"/>
    </w:pPr>
    <w:rPr>
      <w:rFonts w:ascii="Arial" w:hAnsi="Arial"/>
      <w:b/>
      <w:i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EA474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EA474A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EA4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86B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B2450C"/>
    <w:rPr>
      <w:rFonts w:eastAsiaTheme="majorEastAsia"/>
      <w:b/>
      <w:bCs/>
      <w:kern w:val="32"/>
      <w:sz w:val="32"/>
      <w:szCs w:val="32"/>
    </w:rPr>
  </w:style>
  <w:style w:type="character" w:customStyle="1" w:styleId="Ttulo6Char">
    <w:name w:val="Título 6 Char"/>
    <w:basedOn w:val="Fontepargpadro"/>
    <w:link w:val="Ttulo6"/>
    <w:rsid w:val="008E6995"/>
    <w:rPr>
      <w:rFonts w:eastAsiaTheme="minorEastAsia" w:cstheme="minorBidi"/>
      <w:b/>
      <w:bCs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3F61FE"/>
    <w:rPr>
      <w:rFonts w:ascii="Calibri" w:hAnsi="Calibri" w:cs="Calibri"/>
      <w:b/>
      <w:bCs/>
      <w:caps/>
      <w:szCs w:val="20"/>
      <w:shd w:val="clear" w:color="auto" w:fill="C2D69B" w:themeFill="accent3" w:themeFillTint="99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2A33E5"/>
    <w:rPr>
      <w:b/>
      <w:szCs w:val="20"/>
    </w:rPr>
  </w:style>
  <w:style w:type="character" w:customStyle="1" w:styleId="Ttulo5Char">
    <w:name w:val="Título 5 Char"/>
    <w:basedOn w:val="Fontepargpadro"/>
    <w:link w:val="Ttulo5"/>
    <w:uiPriority w:val="9"/>
    <w:rsid w:val="008E6995"/>
    <w:rPr>
      <w:rFonts w:ascii="Arial" w:hAnsi="Arial"/>
      <w:b/>
      <w:sz w:val="16"/>
      <w:szCs w:val="20"/>
    </w:rPr>
  </w:style>
  <w:style w:type="character" w:customStyle="1" w:styleId="Ttulo7Char">
    <w:name w:val="Título 7 Char"/>
    <w:basedOn w:val="Fontepargpadro"/>
    <w:link w:val="Ttulo7"/>
    <w:uiPriority w:val="9"/>
    <w:rsid w:val="008E6995"/>
    <w:rPr>
      <w:rFonts w:ascii="Arial" w:hAnsi="Arial"/>
      <w:b/>
      <w:szCs w:val="20"/>
    </w:rPr>
  </w:style>
  <w:style w:type="character" w:customStyle="1" w:styleId="Ttulo8Char">
    <w:name w:val="Título 8 Char"/>
    <w:basedOn w:val="Fontepargpadro"/>
    <w:link w:val="Ttulo8"/>
    <w:uiPriority w:val="9"/>
    <w:rsid w:val="008E6995"/>
    <w:rPr>
      <w:rFonts w:ascii="Arial" w:hAnsi="Arial"/>
      <w:b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8E6995"/>
    <w:rPr>
      <w:rFonts w:ascii="Arial" w:hAnsi="Arial"/>
      <w:b/>
      <w:i/>
      <w:sz w:val="22"/>
      <w:szCs w:val="20"/>
    </w:rPr>
  </w:style>
  <w:style w:type="character" w:customStyle="1" w:styleId="Ttulo2Char">
    <w:name w:val="Título 2 Char"/>
    <w:basedOn w:val="Fontepargpadro"/>
    <w:uiPriority w:val="9"/>
    <w:rsid w:val="008E6995"/>
    <w:rPr>
      <w:rFonts w:ascii="Arial" w:hAnsi="Arial"/>
      <w:sz w:val="52"/>
      <w:lang w:val="pt-BR" w:eastAsia="pt-BR" w:bidi="ar-SA"/>
    </w:rPr>
  </w:style>
  <w:style w:type="paragraph" w:styleId="Textoembloco">
    <w:name w:val="Block Text"/>
    <w:basedOn w:val="Normal"/>
    <w:rsid w:val="008E6995"/>
    <w:pPr>
      <w:ind w:left="1134" w:right="-426" w:firstLine="2268"/>
    </w:pPr>
    <w:rPr>
      <w:rFonts w:ascii="Arial" w:hAnsi="Arial"/>
      <w:szCs w:val="20"/>
    </w:rPr>
  </w:style>
  <w:style w:type="paragraph" w:styleId="Corpodetexto">
    <w:name w:val="Body Text"/>
    <w:basedOn w:val="Normal"/>
    <w:link w:val="CorpodetextoChar"/>
    <w:rsid w:val="008E6995"/>
    <w:pPr>
      <w:ind w:firstLine="71"/>
    </w:pPr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8E6995"/>
    <w:rPr>
      <w:rFonts w:ascii="Arial" w:hAnsi="Arial"/>
      <w:sz w:val="24"/>
    </w:rPr>
  </w:style>
  <w:style w:type="paragraph" w:styleId="Subttulo">
    <w:name w:val="Subtitle"/>
    <w:basedOn w:val="Normal"/>
    <w:link w:val="SubttuloChar"/>
    <w:qFormat/>
    <w:rsid w:val="008E6995"/>
    <w:pPr>
      <w:ind w:left="1134" w:right="-426"/>
      <w:jc w:val="center"/>
      <w:outlineLvl w:val="0"/>
    </w:pPr>
    <w:rPr>
      <w:rFonts w:ascii="Arial" w:hAnsi="Arial"/>
      <w:b/>
      <w:sz w:val="36"/>
      <w:szCs w:val="20"/>
      <w:u w:val="single"/>
    </w:rPr>
  </w:style>
  <w:style w:type="character" w:customStyle="1" w:styleId="SubttuloChar">
    <w:name w:val="Subtítulo Char"/>
    <w:basedOn w:val="Fontepargpadro"/>
    <w:link w:val="Subttulo"/>
    <w:rsid w:val="008E6995"/>
    <w:rPr>
      <w:rFonts w:ascii="Arial" w:hAnsi="Arial"/>
      <w:b/>
      <w:sz w:val="36"/>
      <w:u w:val="single"/>
    </w:rPr>
  </w:style>
  <w:style w:type="paragraph" w:styleId="Recuodecorpodetexto">
    <w:name w:val="Body Text Indent"/>
    <w:basedOn w:val="Normal"/>
    <w:link w:val="RecuodecorpodetextoChar"/>
    <w:rsid w:val="008E6995"/>
    <w:pPr>
      <w:ind w:right="-426" w:firstLine="2410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E6995"/>
    <w:rPr>
      <w:rFonts w:ascii="Arial" w:hAnsi="Arial"/>
      <w:sz w:val="24"/>
    </w:rPr>
  </w:style>
  <w:style w:type="paragraph" w:styleId="Recuodecorpodetexto3">
    <w:name w:val="Body Text Indent 3"/>
    <w:basedOn w:val="Normal"/>
    <w:link w:val="Recuodecorpodetexto3Char"/>
    <w:rsid w:val="008E6995"/>
    <w:pPr>
      <w:ind w:right="-426" w:firstLine="71"/>
    </w:pPr>
    <w:rPr>
      <w:rFonts w:ascii="Arial" w:hAnsi="Arial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8E6995"/>
    <w:rPr>
      <w:rFonts w:ascii="Arial" w:hAnsi="Arial"/>
      <w:sz w:val="24"/>
    </w:rPr>
  </w:style>
  <w:style w:type="character" w:styleId="Nmerodepgina">
    <w:name w:val="page number"/>
    <w:basedOn w:val="Fontepargpadro"/>
    <w:rsid w:val="008E6995"/>
    <w:rPr>
      <w:rFonts w:ascii="Times New Roman" w:hAnsi="Times New Roman"/>
      <w:sz w:val="24"/>
    </w:rPr>
  </w:style>
  <w:style w:type="paragraph" w:styleId="Recuodecorpodetexto2">
    <w:name w:val="Body Text Indent 2"/>
    <w:basedOn w:val="Normal"/>
    <w:link w:val="Recuodecorpodetexto2Char"/>
    <w:rsid w:val="008E6995"/>
    <w:pPr>
      <w:spacing w:before="120" w:line="360" w:lineRule="auto"/>
      <w:ind w:left="1134" w:firstLine="1134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E6995"/>
    <w:rPr>
      <w:rFonts w:ascii="Arial" w:hAnsi="Arial"/>
      <w:sz w:val="24"/>
    </w:rPr>
  </w:style>
  <w:style w:type="paragraph" w:styleId="MapadoDocumento">
    <w:name w:val="Document Map"/>
    <w:basedOn w:val="Normal"/>
    <w:link w:val="MapadoDocumentoChar"/>
    <w:rsid w:val="008E6995"/>
    <w:pPr>
      <w:widowControl w:val="0"/>
      <w:shd w:val="clear" w:color="auto" w:fill="000080"/>
    </w:pPr>
    <w:rPr>
      <w:rFonts w:ascii="Tahoma" w:hAnsi="Tahoma"/>
      <w:snapToGrid w:val="0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8E6995"/>
    <w:rPr>
      <w:rFonts w:ascii="Tahoma" w:hAnsi="Tahoma"/>
      <w:snapToGrid w:val="0"/>
      <w:shd w:val="clear" w:color="auto" w:fill="000080"/>
    </w:rPr>
  </w:style>
  <w:style w:type="paragraph" w:styleId="Lista2">
    <w:name w:val="List 2"/>
    <w:basedOn w:val="Normal"/>
    <w:rsid w:val="008E6995"/>
    <w:pPr>
      <w:ind w:left="566" w:hanging="283"/>
    </w:pPr>
    <w:rPr>
      <w:sz w:val="20"/>
      <w:szCs w:val="20"/>
    </w:rPr>
  </w:style>
  <w:style w:type="character" w:styleId="Refdecomentrio">
    <w:name w:val="annotation reference"/>
    <w:basedOn w:val="Fontepargpadro"/>
    <w:rsid w:val="008E6995"/>
    <w:rPr>
      <w:sz w:val="16"/>
    </w:rPr>
  </w:style>
  <w:style w:type="paragraph" w:styleId="Textodecomentrio">
    <w:name w:val="annotation text"/>
    <w:basedOn w:val="Normal"/>
    <w:link w:val="TextodecomentrioChar"/>
    <w:rsid w:val="008E699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8E6995"/>
  </w:style>
  <w:style w:type="paragraph" w:styleId="Corpodetexto2">
    <w:name w:val="Body Text 2"/>
    <w:basedOn w:val="Normal"/>
    <w:link w:val="Corpodetexto2Char"/>
    <w:rsid w:val="008E6995"/>
    <w:rPr>
      <w:rFonts w:ascii="Arial" w:hAnsi="Arial"/>
      <w:b/>
      <w:i/>
      <w:color w:val="FF0000"/>
      <w:szCs w:val="20"/>
    </w:rPr>
  </w:style>
  <w:style w:type="character" w:customStyle="1" w:styleId="Corpodetexto2Char">
    <w:name w:val="Corpo de texto 2 Char"/>
    <w:basedOn w:val="Fontepargpadro"/>
    <w:link w:val="Corpodetexto2"/>
    <w:rsid w:val="008E6995"/>
    <w:rPr>
      <w:rFonts w:ascii="Arial" w:hAnsi="Arial"/>
      <w:b/>
      <w:i/>
      <w:color w:val="FF0000"/>
      <w:sz w:val="24"/>
    </w:rPr>
  </w:style>
  <w:style w:type="paragraph" w:styleId="Legenda">
    <w:name w:val="caption"/>
    <w:basedOn w:val="Normal"/>
    <w:next w:val="Normal"/>
    <w:qFormat/>
    <w:rsid w:val="008E6995"/>
    <w:pPr>
      <w:jc w:val="center"/>
    </w:pPr>
    <w:rPr>
      <w:rFonts w:ascii="Arial" w:hAnsi="Arial"/>
      <w:b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rsid w:val="004506BA"/>
    <w:pPr>
      <w:tabs>
        <w:tab w:val="right" w:leader="dot" w:pos="9344"/>
      </w:tabs>
    </w:pPr>
    <w:rPr>
      <w:b/>
      <w:noProof/>
      <w:sz w:val="20"/>
      <w:szCs w:val="20"/>
    </w:rPr>
  </w:style>
  <w:style w:type="character" w:styleId="Hyperlink">
    <w:name w:val="Hyperlink"/>
    <w:basedOn w:val="Fontepargpadro"/>
    <w:uiPriority w:val="99"/>
    <w:rsid w:val="008E6995"/>
    <w:rPr>
      <w:color w:val="0000FF"/>
      <w:u w:val="single"/>
    </w:rPr>
  </w:style>
  <w:style w:type="paragraph" w:customStyle="1" w:styleId="TtuloMemorial">
    <w:name w:val="Título_Memorial"/>
    <w:basedOn w:val="Normal"/>
    <w:rsid w:val="008E6995"/>
    <w:pPr>
      <w:numPr>
        <w:numId w:val="1"/>
      </w:numPr>
    </w:pPr>
    <w:rPr>
      <w:rFonts w:ascii="Arial" w:hAnsi="Arial"/>
      <w:b/>
      <w:smallCaps/>
      <w:u w:val="single"/>
    </w:rPr>
  </w:style>
  <w:style w:type="paragraph" w:customStyle="1" w:styleId="SubtituloMemorial">
    <w:name w:val="Subtitulo_Memorial"/>
    <w:basedOn w:val="Normal"/>
    <w:rsid w:val="008E6995"/>
    <w:pPr>
      <w:numPr>
        <w:ilvl w:val="1"/>
        <w:numId w:val="1"/>
      </w:numPr>
    </w:pPr>
    <w:rPr>
      <w:rFonts w:ascii="Arial" w:hAnsi="Arial"/>
      <w:b/>
      <w:szCs w:val="20"/>
    </w:rPr>
  </w:style>
  <w:style w:type="paragraph" w:styleId="Sumrio2">
    <w:name w:val="toc 2"/>
    <w:basedOn w:val="Normal"/>
    <w:next w:val="Normal"/>
    <w:autoRedefine/>
    <w:uiPriority w:val="39"/>
    <w:rsid w:val="003D4DDC"/>
    <w:pPr>
      <w:tabs>
        <w:tab w:val="left" w:pos="426"/>
        <w:tab w:val="left" w:pos="800"/>
        <w:tab w:val="right" w:leader="dot" w:pos="9344"/>
      </w:tabs>
    </w:pPr>
    <w:rPr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3D4DDC"/>
    <w:pPr>
      <w:tabs>
        <w:tab w:val="left" w:pos="567"/>
        <w:tab w:val="left" w:pos="851"/>
        <w:tab w:val="right" w:leader="dot" w:pos="9344"/>
      </w:tabs>
    </w:pPr>
    <w:rPr>
      <w:sz w:val="20"/>
      <w:szCs w:val="20"/>
    </w:rPr>
  </w:style>
  <w:style w:type="paragraph" w:customStyle="1" w:styleId="AntituloMemorial">
    <w:name w:val="Antitulo_Memorial"/>
    <w:basedOn w:val="Ttulo7"/>
    <w:rsid w:val="008E6995"/>
    <w:pPr>
      <w:ind w:left="0" w:firstLine="1134"/>
    </w:pPr>
    <w:rPr>
      <w:smallCaps/>
      <w:sz w:val="28"/>
    </w:rPr>
  </w:style>
  <w:style w:type="paragraph" w:customStyle="1" w:styleId="AposSubttuloMemorial">
    <w:name w:val="Apos_Subtítulo_Memorial"/>
    <w:basedOn w:val="Recuodecorpodetexto3"/>
    <w:rsid w:val="008E6995"/>
    <w:pPr>
      <w:numPr>
        <w:ilvl w:val="2"/>
        <w:numId w:val="1"/>
      </w:numPr>
      <w:ind w:right="0"/>
    </w:pPr>
    <w:rPr>
      <w:b/>
    </w:rPr>
  </w:style>
  <w:style w:type="paragraph" w:styleId="Sumrio4">
    <w:name w:val="toc 4"/>
    <w:basedOn w:val="Normal"/>
    <w:next w:val="Normal"/>
    <w:autoRedefine/>
    <w:uiPriority w:val="39"/>
    <w:rsid w:val="008E6995"/>
    <w:pPr>
      <w:tabs>
        <w:tab w:val="left" w:pos="1418"/>
        <w:tab w:val="right" w:leader="dot" w:pos="9062"/>
      </w:tabs>
      <w:ind w:left="600"/>
    </w:pPr>
    <w:rPr>
      <w:sz w:val="20"/>
      <w:szCs w:val="20"/>
    </w:rPr>
  </w:style>
  <w:style w:type="paragraph" w:customStyle="1" w:styleId="DepoisAposSubttuloMemorial">
    <w:name w:val="Depois_Apos_Subtítulo_Memorial"/>
    <w:basedOn w:val="Recuodecorpodetexto3"/>
    <w:rsid w:val="008E6995"/>
    <w:pPr>
      <w:ind w:right="0" w:firstLine="1134"/>
    </w:pPr>
    <w:rPr>
      <w:b/>
    </w:rPr>
  </w:style>
  <w:style w:type="paragraph" w:styleId="Sumrio5">
    <w:name w:val="toc 5"/>
    <w:basedOn w:val="Normal"/>
    <w:next w:val="Normal"/>
    <w:autoRedefine/>
    <w:uiPriority w:val="39"/>
    <w:rsid w:val="008E6995"/>
    <w:pPr>
      <w:ind w:left="800"/>
    </w:pPr>
    <w:rPr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rsid w:val="008E6995"/>
    <w:pPr>
      <w:ind w:left="1200"/>
    </w:pPr>
  </w:style>
  <w:style w:type="paragraph" w:styleId="Sumrio7">
    <w:name w:val="toc 7"/>
    <w:basedOn w:val="Normal"/>
    <w:next w:val="Normal"/>
    <w:autoRedefine/>
    <w:uiPriority w:val="39"/>
    <w:rsid w:val="008E6995"/>
    <w:pPr>
      <w:ind w:left="1440"/>
    </w:pPr>
  </w:style>
  <w:style w:type="paragraph" w:styleId="Sumrio8">
    <w:name w:val="toc 8"/>
    <w:basedOn w:val="Normal"/>
    <w:next w:val="Normal"/>
    <w:autoRedefine/>
    <w:uiPriority w:val="39"/>
    <w:rsid w:val="008E6995"/>
    <w:pPr>
      <w:ind w:left="1680"/>
    </w:pPr>
  </w:style>
  <w:style w:type="paragraph" w:styleId="Sumrio9">
    <w:name w:val="toc 9"/>
    <w:basedOn w:val="Normal"/>
    <w:next w:val="Normal"/>
    <w:autoRedefine/>
    <w:uiPriority w:val="39"/>
    <w:rsid w:val="008E6995"/>
    <w:pPr>
      <w:ind w:left="1920"/>
    </w:pPr>
  </w:style>
  <w:style w:type="paragraph" w:customStyle="1" w:styleId="Recuodecorpodetexto31">
    <w:name w:val="Recuo de corpo de texto 31"/>
    <w:basedOn w:val="Normal"/>
    <w:rsid w:val="008E6995"/>
    <w:pPr>
      <w:suppressAutoHyphens/>
      <w:ind w:right="-426" w:firstLine="71"/>
    </w:pPr>
    <w:rPr>
      <w:rFonts w:ascii="Arial" w:hAnsi="Arial"/>
      <w:szCs w:val="20"/>
      <w:lang w:eastAsia="ar-SA"/>
    </w:rPr>
  </w:style>
  <w:style w:type="paragraph" w:styleId="Textodebalo">
    <w:name w:val="Balloon Text"/>
    <w:basedOn w:val="Normal"/>
    <w:link w:val="TextodebaloChar"/>
    <w:rsid w:val="008E69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E69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E6995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8E6995"/>
    <w:rPr>
      <w:b/>
      <w:bCs/>
    </w:rPr>
  </w:style>
  <w:style w:type="character" w:styleId="HiperlinkVisitado">
    <w:name w:val="FollowedHyperlink"/>
    <w:basedOn w:val="Fontepargpadro"/>
    <w:rsid w:val="008E6995"/>
    <w:rPr>
      <w:color w:val="800080"/>
      <w:u w:val="single"/>
    </w:rPr>
  </w:style>
  <w:style w:type="paragraph" w:customStyle="1" w:styleId="subtitulomemorial0">
    <w:name w:val="subtitulomemorial"/>
    <w:basedOn w:val="Normal"/>
    <w:rsid w:val="008E6995"/>
    <w:pPr>
      <w:spacing w:before="100" w:beforeAutospacing="1" w:after="100" w:afterAutospacing="1"/>
    </w:pPr>
  </w:style>
  <w:style w:type="paragraph" w:customStyle="1" w:styleId="msoaccenttext">
    <w:name w:val="msoaccenttext"/>
    <w:basedOn w:val="Normal"/>
    <w:rsid w:val="008E6995"/>
    <w:pPr>
      <w:spacing w:before="100" w:beforeAutospacing="1" w:after="100" w:afterAutospacing="1"/>
    </w:pPr>
  </w:style>
  <w:style w:type="paragraph" w:styleId="Corpodetexto3">
    <w:name w:val="Body Text 3"/>
    <w:basedOn w:val="Normal"/>
    <w:link w:val="Corpodetexto3Char"/>
    <w:rsid w:val="008D36C4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D36C4"/>
    <w:rPr>
      <w:sz w:val="16"/>
      <w:szCs w:val="16"/>
    </w:rPr>
  </w:style>
  <w:style w:type="paragraph" w:customStyle="1" w:styleId="TpicosTOPOSOLO">
    <w:name w:val="Tópicos TOPOSOLO"/>
    <w:basedOn w:val="Normal"/>
    <w:rsid w:val="009E0B91"/>
    <w:pPr>
      <w:numPr>
        <w:numId w:val="2"/>
      </w:numPr>
    </w:pPr>
    <w:rPr>
      <w:sz w:val="20"/>
      <w:szCs w:val="20"/>
    </w:rPr>
  </w:style>
  <w:style w:type="paragraph" w:customStyle="1" w:styleId="Corpodetexto21">
    <w:name w:val="Corpo de texto 21"/>
    <w:basedOn w:val="Normal"/>
    <w:rsid w:val="00B74E04"/>
    <w:pPr>
      <w:suppressAutoHyphens/>
      <w:spacing w:before="120"/>
    </w:pPr>
    <w:rPr>
      <w:rFonts w:ascii="Arial" w:hAnsi="Arial"/>
      <w:sz w:val="20"/>
      <w:szCs w:val="20"/>
      <w:lang w:eastAsia="ar-SA"/>
    </w:rPr>
  </w:style>
  <w:style w:type="character" w:styleId="nfase">
    <w:name w:val="Emphasis"/>
    <w:basedOn w:val="Fontepargpadro"/>
    <w:uiPriority w:val="20"/>
    <w:qFormat/>
    <w:rsid w:val="001E5730"/>
    <w:rPr>
      <w:i/>
      <w:iCs/>
    </w:rPr>
  </w:style>
  <w:style w:type="paragraph" w:customStyle="1" w:styleId="style141">
    <w:name w:val="style141"/>
    <w:basedOn w:val="Normal"/>
    <w:rsid w:val="00C75EFC"/>
    <w:pPr>
      <w:spacing w:before="100" w:beforeAutospacing="1" w:after="100" w:afterAutospacing="1"/>
    </w:pPr>
    <w:rPr>
      <w:color w:val="330000"/>
    </w:rPr>
  </w:style>
  <w:style w:type="paragraph" w:styleId="Recuonormal">
    <w:name w:val="Normal Indent"/>
    <w:basedOn w:val="Normal"/>
    <w:link w:val="RecuonormalChar"/>
    <w:rsid w:val="00F8170D"/>
    <w:pPr>
      <w:ind w:left="708"/>
    </w:pPr>
  </w:style>
  <w:style w:type="character" w:customStyle="1" w:styleId="RecuonormalChar">
    <w:name w:val="Recuo normal Char"/>
    <w:basedOn w:val="Fontepargpadro"/>
    <w:link w:val="Recuonormal"/>
    <w:rsid w:val="00F8170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A217F7"/>
    <w:rPr>
      <w:sz w:val="24"/>
      <w:szCs w:val="24"/>
    </w:rPr>
  </w:style>
  <w:style w:type="paragraph" w:styleId="Reviso">
    <w:name w:val="Revision"/>
    <w:hidden/>
    <w:uiPriority w:val="99"/>
    <w:semiHidden/>
    <w:rsid w:val="00A217F7"/>
  </w:style>
  <w:style w:type="paragraph" w:styleId="Remissivo1">
    <w:name w:val="index 1"/>
    <w:basedOn w:val="Normal"/>
    <w:next w:val="Normal"/>
    <w:autoRedefine/>
    <w:uiPriority w:val="99"/>
    <w:rsid w:val="00F446CB"/>
    <w:pPr>
      <w:ind w:left="240" w:hanging="240"/>
    </w:pPr>
  </w:style>
  <w:style w:type="paragraph" w:customStyle="1" w:styleId="Default">
    <w:name w:val="Default"/>
    <w:rsid w:val="008D5278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customStyle="1" w:styleId="A1">
    <w:name w:val="A1"/>
    <w:uiPriority w:val="99"/>
    <w:rsid w:val="008D5278"/>
    <w:rPr>
      <w:rFonts w:cs="Verdana"/>
      <w:color w:val="000000"/>
      <w:sz w:val="20"/>
      <w:szCs w:val="20"/>
    </w:rPr>
  </w:style>
  <w:style w:type="paragraph" w:styleId="Ttulo">
    <w:name w:val="Title"/>
    <w:basedOn w:val="Normal"/>
    <w:next w:val="Normal"/>
    <w:link w:val="TtuloChar"/>
    <w:autoRedefine/>
    <w:qFormat/>
    <w:rsid w:val="008661D4"/>
    <w:pPr>
      <w:spacing w:after="240"/>
      <w:ind w:left="360" w:hanging="360"/>
      <w:contextualSpacing/>
      <w:jc w:val="center"/>
    </w:pPr>
    <w:rPr>
      <w:rFonts w:eastAsiaTheme="majorEastAsia" w:cstheme="majorBidi"/>
      <w:spacing w:val="5"/>
      <w:kern w:val="28"/>
      <w:sz w:val="44"/>
      <w:szCs w:val="44"/>
    </w:rPr>
  </w:style>
  <w:style w:type="character" w:customStyle="1" w:styleId="TtuloChar">
    <w:name w:val="Título Char"/>
    <w:basedOn w:val="Fontepargpadro"/>
    <w:link w:val="Ttulo"/>
    <w:rsid w:val="008661D4"/>
    <w:rPr>
      <w:rFonts w:eastAsiaTheme="majorEastAsia" w:cstheme="majorBidi"/>
      <w:spacing w:val="5"/>
      <w:kern w:val="28"/>
      <w:sz w:val="44"/>
      <w:szCs w:val="44"/>
    </w:rPr>
  </w:style>
  <w:style w:type="character" w:customStyle="1" w:styleId="info">
    <w:name w:val="info"/>
    <w:basedOn w:val="Fontepargpadro"/>
    <w:rsid w:val="003F38C5"/>
  </w:style>
  <w:style w:type="paragraph" w:styleId="CabealhodoSumrio">
    <w:name w:val="TOC Heading"/>
    <w:basedOn w:val="Ttulo1"/>
    <w:next w:val="Normal"/>
    <w:uiPriority w:val="39"/>
    <w:unhideWhenUsed/>
    <w:qFormat/>
    <w:rsid w:val="001E1C7B"/>
    <w:pPr>
      <w:keepLines/>
      <w:spacing w:before="480" w:line="276" w:lineRule="auto"/>
      <w:outlineLvl w:val="9"/>
    </w:pPr>
    <w:rPr>
      <w:color w:val="365F91" w:themeColor="accent1" w:themeShade="BF"/>
      <w:kern w:val="0"/>
      <w:sz w:val="28"/>
      <w:szCs w:val="28"/>
      <w:lang w:eastAsia="en-US"/>
    </w:rPr>
  </w:style>
  <w:style w:type="character" w:customStyle="1" w:styleId="apple-converted-space">
    <w:name w:val="apple-converted-space"/>
    <w:basedOn w:val="Fontepargpadro"/>
    <w:rsid w:val="007545D5"/>
  </w:style>
  <w:style w:type="paragraph" w:customStyle="1" w:styleId="Pa0">
    <w:name w:val="Pa0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character" w:customStyle="1" w:styleId="A4">
    <w:name w:val="A4"/>
    <w:uiPriority w:val="99"/>
    <w:rsid w:val="004D7B68"/>
    <w:rPr>
      <w:rFonts w:cs="Aller"/>
      <w:color w:val="000000"/>
      <w:sz w:val="16"/>
      <w:szCs w:val="16"/>
    </w:rPr>
  </w:style>
  <w:style w:type="paragraph" w:customStyle="1" w:styleId="Pa3">
    <w:name w:val="Pa3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paragraph" w:styleId="Textodenotadefim">
    <w:name w:val="endnote text"/>
    <w:basedOn w:val="Normal"/>
    <w:link w:val="TextodenotadefimChar"/>
    <w:rsid w:val="00D013D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D013D1"/>
    <w:rPr>
      <w:sz w:val="20"/>
      <w:szCs w:val="20"/>
    </w:rPr>
  </w:style>
  <w:style w:type="character" w:styleId="Refdenotadefim">
    <w:name w:val="endnote reference"/>
    <w:basedOn w:val="Fontepargpadro"/>
    <w:rsid w:val="00D013D1"/>
    <w:rPr>
      <w:vertAlign w:val="superscript"/>
    </w:rPr>
  </w:style>
  <w:style w:type="character" w:customStyle="1" w:styleId="CabealhoChar">
    <w:name w:val="Cabeçalho Char"/>
    <w:link w:val="Cabealho"/>
    <w:uiPriority w:val="99"/>
    <w:rsid w:val="00E572CE"/>
  </w:style>
  <w:style w:type="paragraph" w:styleId="Citao">
    <w:name w:val="Quote"/>
    <w:basedOn w:val="Normal"/>
    <w:next w:val="Normal"/>
    <w:link w:val="CitaoChar"/>
    <w:uiPriority w:val="29"/>
    <w:qFormat/>
    <w:rsid w:val="00DF02C0"/>
    <w:pPr>
      <w:numPr>
        <w:numId w:val="5"/>
      </w:numPr>
      <w:spacing w:before="360" w:after="240"/>
    </w:pPr>
    <w:rPr>
      <w:rFonts w:cs="Times New Roman"/>
      <w:b/>
      <w:iCs/>
    </w:rPr>
  </w:style>
  <w:style w:type="character" w:customStyle="1" w:styleId="CitaoChar">
    <w:name w:val="Citação Char"/>
    <w:basedOn w:val="Fontepargpadro"/>
    <w:link w:val="Citao"/>
    <w:uiPriority w:val="29"/>
    <w:rsid w:val="00DF02C0"/>
    <w:rPr>
      <w:rFonts w:cs="Times New Roman"/>
      <w:b/>
      <w:iCs/>
    </w:rPr>
  </w:style>
  <w:style w:type="table" w:styleId="SombreamentoClaro-nfase3">
    <w:name w:val="Light Shading Accent 3"/>
    <w:basedOn w:val="Tabelanormal"/>
    <w:uiPriority w:val="60"/>
    <w:rsid w:val="00D82547"/>
    <w:pPr>
      <w:jc w:val="left"/>
    </w:pPr>
    <w:rPr>
      <w:rFonts w:ascii="Calibri" w:eastAsia="Calibri" w:hAnsi="Calibri" w:cs="Times New Roman"/>
      <w:color w:val="76923C" w:themeColor="accent3" w:themeShade="BF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tandard">
    <w:name w:val="Standard"/>
    <w:rsid w:val="00380DC8"/>
    <w:pPr>
      <w:widowControl w:val="0"/>
      <w:suppressAutoHyphens/>
      <w:autoSpaceDN w:val="0"/>
      <w:jc w:val="left"/>
      <w:textAlignment w:val="baseline"/>
    </w:pPr>
    <w:rPr>
      <w:rFonts w:ascii="Times New Roman" w:eastAsia="Arial Unicode MS" w:hAnsi="Times New Roman" w:cs="Tahoma"/>
      <w:kern w:val="3"/>
      <w:lang w:eastAsia="zh-CN" w:bidi="hi-IN"/>
    </w:rPr>
  </w:style>
  <w:style w:type="paragraph" w:customStyle="1" w:styleId="SARA-TIT1">
    <w:name w:val="SARA - TIT #1"/>
    <w:basedOn w:val="Ttulo1"/>
    <w:rsid w:val="002F7B0D"/>
    <w:pPr>
      <w:numPr>
        <w:numId w:val="13"/>
      </w:numPr>
      <w:spacing w:before="240" w:after="240"/>
      <w:jc w:val="left"/>
    </w:pPr>
    <w:rPr>
      <w:rFonts w:ascii="Tahoma" w:eastAsia="Times New Roman" w:hAnsi="Tahoma" w:cs="Arial"/>
      <w:caps/>
      <w:sz w:val="24"/>
    </w:rPr>
  </w:style>
  <w:style w:type="paragraph" w:customStyle="1" w:styleId="SARA-TIT2">
    <w:name w:val="SARA - TIT#2"/>
    <w:basedOn w:val="Ttulo2"/>
    <w:rsid w:val="002F7B0D"/>
    <w:pPr>
      <w:numPr>
        <w:numId w:val="13"/>
      </w:numPr>
      <w:tabs>
        <w:tab w:val="left" w:pos="709"/>
        <w:tab w:val="left" w:pos="851"/>
        <w:tab w:val="left" w:pos="1134"/>
      </w:tabs>
      <w:spacing w:before="240" w:after="120"/>
      <w:jc w:val="left"/>
    </w:pPr>
    <w:rPr>
      <w:rFonts w:ascii="Tahoma" w:eastAsia="Times New Roman" w:hAnsi="Tahoma"/>
      <w:bCs/>
      <w:iCs/>
      <w:caps/>
      <w:sz w:val="20"/>
      <w:szCs w:val="28"/>
      <w:lang w:eastAsia="pt-BR"/>
    </w:rPr>
  </w:style>
  <w:style w:type="paragraph" w:customStyle="1" w:styleId="SARA-TIT3">
    <w:name w:val="SARA - TIT#3"/>
    <w:basedOn w:val="Ttulo3"/>
    <w:rsid w:val="002F7B0D"/>
    <w:pPr>
      <w:numPr>
        <w:numId w:val="13"/>
      </w:numPr>
      <w:spacing w:before="120" w:after="120"/>
      <w:jc w:val="left"/>
    </w:pPr>
    <w:rPr>
      <w:rFonts w:ascii="Tahoma" w:hAnsi="Tahoma" w:cs="Arial"/>
      <w:sz w:val="18"/>
      <w:szCs w:val="2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2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5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93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79288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442495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8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0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2410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759604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0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378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9457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04026">
          <w:marLeft w:val="0"/>
          <w:marRight w:val="0"/>
          <w:marTop w:val="0"/>
          <w:marBottom w:val="0"/>
          <w:divBdr>
            <w:top w:val="none" w:sz="0" w:space="0" w:color="590F0F"/>
            <w:left w:val="none" w:sz="0" w:space="0" w:color="590F0F"/>
            <w:bottom w:val="single" w:sz="36" w:space="0" w:color="590F0F"/>
            <w:right w:val="none" w:sz="0" w:space="0" w:color="590F0F"/>
          </w:divBdr>
          <w:divsChild>
            <w:div w:id="1067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7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5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13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37964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381511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F9EC3-A54E-40DC-9D45-C12450E20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939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6240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Juliana Nazário</cp:lastModifiedBy>
  <cp:revision>3</cp:revision>
  <cp:lastPrinted>2018-10-05T17:55:00Z</cp:lastPrinted>
  <dcterms:created xsi:type="dcterms:W3CDTF">2018-09-20T20:33:00Z</dcterms:created>
  <dcterms:modified xsi:type="dcterms:W3CDTF">2018-10-05T17:55:00Z</dcterms:modified>
</cp:coreProperties>
</file>